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5E99FB"/>
    <w:p w14:paraId="6EA2CD74"/>
    <w:p w14:paraId="28077F81">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5284470" cy="1328420"/>
                    </a:xfrm>
                    <a:prstGeom prst="rect">
                      <a:avLst/>
                    </a:prstGeom>
                  </pic:spPr>
                </pic:pic>
              </a:graphicData>
            </a:graphic>
          </wp:anchor>
        </w:drawing>
      </w:r>
    </w:p>
    <w:p w14:paraId="7C83DAEF"/>
    <w:p w14:paraId="482C1081"/>
    <w:p w14:paraId="33239554">
      <w:pPr>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25711562"/>
    <w:p w14:paraId="44DCFFA2"/>
    <w:p w14:paraId="685300D9">
      <w:pPr>
        <w:jc w:val="center"/>
        <w:rPr>
          <w:rFonts w:ascii="黑体" w:hAnsi="黑体" w:eastAsia="黑体" w:cs="黑体"/>
          <w:b/>
          <w:sz w:val="40"/>
          <w:szCs w:val="40"/>
        </w:rPr>
      </w:pPr>
      <w:r>
        <w:rPr>
          <w:rFonts w:hint="eastAsia" w:ascii="黑体" w:hAnsi="黑体" w:eastAsia="黑体" w:cs="黑体"/>
          <w:b/>
          <w:sz w:val="40"/>
          <w:szCs w:val="40"/>
        </w:rPr>
        <w:t>（适用学科：0860</w:t>
      </w:r>
      <w:r>
        <w:rPr>
          <w:rFonts w:ascii="黑体" w:hAnsi="黑体" w:eastAsia="黑体" w:cs="黑体"/>
          <w:b/>
          <w:sz w:val="40"/>
          <w:szCs w:val="40"/>
        </w:rPr>
        <w:t xml:space="preserve"> </w:t>
      </w:r>
      <w:r>
        <w:rPr>
          <w:rFonts w:hint="eastAsia" w:ascii="黑体" w:hAnsi="黑体" w:eastAsia="黑体" w:cs="黑体"/>
          <w:b/>
          <w:sz w:val="40"/>
          <w:szCs w:val="40"/>
        </w:rPr>
        <w:t>生物与医药）</w:t>
      </w:r>
    </w:p>
    <w:p w14:paraId="5A8A2094"/>
    <w:p w14:paraId="03D1113B"/>
    <w:p w14:paraId="06798FB3"/>
    <w:p w14:paraId="559775A1"/>
    <w:p w14:paraId="7717CEA3"/>
    <w:p w14:paraId="796E254F"/>
    <w:p w14:paraId="17D66829"/>
    <w:p w14:paraId="3B5A9C35"/>
    <w:p w14:paraId="537D1B8B"/>
    <w:p w14:paraId="2B1DF0F8"/>
    <w:p w14:paraId="3C4EAEA5">
      <w:pPr>
        <w:jc w:val="center"/>
        <w:rPr>
          <w:rFonts w:hint="default" w:ascii="黑体" w:hAnsi="黑体" w:eastAsia="黑体" w:cs="黑体"/>
          <w:sz w:val="32"/>
          <w:szCs w:val="32"/>
          <w:lang w:val="en-US" w:eastAsia="zh-CN"/>
        </w:rPr>
      </w:pPr>
      <w:r>
        <w:rPr>
          <w:rFonts w:hint="eastAsia" w:ascii="黑体" w:hAnsi="黑体" w:eastAsia="黑体" w:cs="黑体"/>
          <w:sz w:val="32"/>
          <w:szCs w:val="32"/>
        </w:rPr>
        <w:t>华南师范大学</w:t>
      </w:r>
      <w:r>
        <w:rPr>
          <w:rFonts w:hint="eastAsia" w:ascii="黑体" w:hAnsi="黑体" w:eastAsia="黑体" w:cs="黑体"/>
          <w:sz w:val="32"/>
          <w:szCs w:val="32"/>
          <w:lang w:val="en-US" w:eastAsia="zh-CN"/>
        </w:rPr>
        <w:t>生命科学学院</w:t>
      </w:r>
    </w:p>
    <w:p w14:paraId="64BEF634">
      <w:pPr>
        <w:jc w:val="center"/>
        <w:rPr>
          <w:rFonts w:hint="default" w:ascii="黑体" w:hAnsi="黑体" w:eastAsia="黑体" w:cs="黑体"/>
          <w:sz w:val="32"/>
          <w:szCs w:val="32"/>
          <w:lang w:val="en-US" w:eastAsia="zh-CN"/>
        </w:r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二十七日</w:t>
      </w:r>
    </w:p>
    <w:p w14:paraId="6F9072C0"/>
    <w:p w14:paraId="0E7A38DC">
      <w:pPr>
        <w:sectPr>
          <w:pgSz w:w="11906" w:h="16838"/>
          <w:pgMar w:top="1417" w:right="1417" w:bottom="1417" w:left="1417" w:header="851" w:footer="992" w:gutter="0"/>
          <w:cols w:space="0" w:num="1"/>
          <w:docGrid w:linePitch="312" w:charSpace="0"/>
        </w:sectPr>
      </w:pPr>
    </w:p>
    <w:p w14:paraId="26B981F3">
      <w:pPr>
        <w:pStyle w:val="2"/>
      </w:pPr>
      <w:r>
        <w:t>前 言</w:t>
      </w:r>
    </w:p>
    <w:p w14:paraId="5A20CBF6"/>
    <w:p w14:paraId="4AE1D666">
      <w:pPr>
        <w:ind w:firstLine="480" w:firstLineChars="20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）等国家标准和规范，结合我校实际，特制定《华南师范大学研究生学位论文撰写规范》，供</w:t>
      </w:r>
      <w:r>
        <w:rPr>
          <w:rFonts w:hint="eastAsia"/>
        </w:rPr>
        <w:t>各一级学科、各专业学位</w:t>
      </w:r>
      <w:r>
        <w:t>参考执行。</w:t>
      </w:r>
    </w:p>
    <w:p w14:paraId="22C114DA">
      <w:pPr>
        <w:ind w:firstLine="480" w:firstLineChars="200"/>
        <w:sectPr>
          <w:headerReference r:id="rId5" w:type="default"/>
          <w:footerReference r:id="rId7" w:type="default"/>
          <w:headerReference r:id="rId6" w:type="even"/>
          <w:footerReference r:id="rId8" w:type="even"/>
          <w:pgSz w:w="11906" w:h="16838"/>
          <w:pgMar w:top="1417" w:right="1417" w:bottom="1417" w:left="1417" w:header="851" w:footer="850" w:gutter="0"/>
          <w:cols w:space="0" w:num="1"/>
          <w:docGrid w:linePitch="312" w:charSpace="0"/>
        </w:sectPr>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w:t>
      </w:r>
      <w:r>
        <w:t>学位论文的撰写规范做出更具体的规定</w:t>
      </w:r>
      <w:r>
        <w:rPr>
          <w:rFonts w:hint="eastAsia"/>
        </w:rPr>
        <w:t>，并向研究生们公布</w:t>
      </w:r>
      <w:r>
        <w:t>。</w:t>
      </w:r>
    </w:p>
    <w:p w14:paraId="1C778B08">
      <w:pPr>
        <w:pStyle w:val="2"/>
      </w:pPr>
      <w:r>
        <w:rPr>
          <w:rFonts w:hint="eastAsia"/>
        </w:rPr>
        <w:t>1 学位论文的主要结构和排列顺序</w:t>
      </w:r>
    </w:p>
    <w:p w14:paraId="4661AA01">
      <w:r>
        <w:t>学位论文</w:t>
      </w:r>
      <w:r>
        <w:rPr>
          <w:rFonts w:hint="eastAsia"/>
        </w:rPr>
        <w:t>一般应由十三个部分组成，排列顺序为：</w:t>
      </w:r>
    </w:p>
    <w:p w14:paraId="2D95FC4B">
      <w:r>
        <w:t>1</w:t>
      </w:r>
      <w:r>
        <w:rPr>
          <w:rFonts w:hint="eastAsia"/>
        </w:rPr>
        <w:t>）</w:t>
      </w:r>
      <w:r>
        <w:t>封面</w:t>
      </w:r>
    </w:p>
    <w:p w14:paraId="3FE0F567">
      <w:r>
        <w:t>2</w:t>
      </w:r>
      <w:r>
        <w:rPr>
          <w:rFonts w:hint="eastAsia"/>
        </w:rPr>
        <w:t>）</w:t>
      </w:r>
      <w:r>
        <w:t>封面的英文翻译</w:t>
      </w:r>
    </w:p>
    <w:p w14:paraId="57D69A74">
      <w:r>
        <w:t>3</w:t>
      </w:r>
      <w:r>
        <w:rPr>
          <w:rFonts w:hint="eastAsia"/>
        </w:rPr>
        <w:t>）</w:t>
      </w:r>
      <w:r>
        <w:t>答辩合格证明</w:t>
      </w:r>
    </w:p>
    <w:p w14:paraId="5319557C">
      <w:r>
        <w:t>4</w:t>
      </w:r>
      <w:r>
        <w:rPr>
          <w:rFonts w:hint="eastAsia"/>
        </w:rPr>
        <w:t>）</w:t>
      </w:r>
      <w:r>
        <w:t>中文摘要</w:t>
      </w:r>
    </w:p>
    <w:p w14:paraId="372E384D">
      <w:r>
        <w:t>5</w:t>
      </w:r>
      <w:r>
        <w:rPr>
          <w:rFonts w:hint="eastAsia"/>
        </w:rPr>
        <w:t>）</w:t>
      </w:r>
      <w:r>
        <w:t>英文摘要</w:t>
      </w:r>
    </w:p>
    <w:p w14:paraId="244D1D66">
      <w:r>
        <w:t>6</w:t>
      </w:r>
      <w:r>
        <w:rPr>
          <w:rFonts w:hint="eastAsia"/>
        </w:rPr>
        <w:t>）</w:t>
      </w:r>
      <w:r>
        <w:t>目录</w:t>
      </w:r>
    </w:p>
    <w:p w14:paraId="1AA6E070">
      <w:r>
        <w:t>7</w:t>
      </w:r>
      <w:r>
        <w:rPr>
          <w:rFonts w:hint="eastAsia"/>
        </w:rPr>
        <w:t>）</w:t>
      </w:r>
      <w:r>
        <w:t>图表清单</w:t>
      </w:r>
      <w:r>
        <w:rPr>
          <w:rFonts w:hint="eastAsia"/>
        </w:rPr>
        <w:t>及主要符号说明</w:t>
      </w:r>
      <w:r>
        <w:t>表（</w:t>
      </w:r>
      <w:r>
        <w:rPr>
          <w:rFonts w:hint="eastAsia"/>
        </w:rPr>
        <w:t>必要时</w:t>
      </w:r>
      <w:r>
        <w:t>）</w:t>
      </w:r>
    </w:p>
    <w:p w14:paraId="28589C60">
      <w:r>
        <w:t>8</w:t>
      </w:r>
      <w:r>
        <w:rPr>
          <w:rFonts w:hint="eastAsia"/>
        </w:rPr>
        <w:t>）</w:t>
      </w:r>
      <w:r>
        <w:t>主体部分</w:t>
      </w:r>
    </w:p>
    <w:p w14:paraId="7A97847E">
      <w:r>
        <w:t>9</w:t>
      </w:r>
      <w:r>
        <w:rPr>
          <w:rFonts w:hint="eastAsia"/>
        </w:rPr>
        <w:t>）</w:t>
      </w:r>
      <w:r>
        <w:t>参考文献</w:t>
      </w:r>
    </w:p>
    <w:p w14:paraId="56E42F9A">
      <w:r>
        <w:t>10</w:t>
      </w:r>
      <w:r>
        <w:rPr>
          <w:rFonts w:hint="eastAsia"/>
        </w:rPr>
        <w:t>）</w:t>
      </w:r>
      <w:r>
        <w:t>附录（</w:t>
      </w:r>
      <w:r>
        <w:rPr>
          <w:rFonts w:hint="eastAsia"/>
        </w:rPr>
        <w:t>必要时</w:t>
      </w:r>
      <w:r>
        <w:t>）</w:t>
      </w:r>
    </w:p>
    <w:p w14:paraId="5425D97B">
      <w:r>
        <w:t>11</w:t>
      </w:r>
      <w:r>
        <w:rPr>
          <w:rFonts w:hint="eastAsia"/>
        </w:rPr>
        <w:t>）致谢</w:t>
      </w:r>
    </w:p>
    <w:p w14:paraId="0BFA287C">
      <w:r>
        <w:t>12</w:t>
      </w:r>
      <w:r>
        <w:rPr>
          <w:rFonts w:hint="eastAsia"/>
        </w:rPr>
        <w:t>）攻读专业硕士学位期间取得的研究成果</w:t>
      </w:r>
      <w:r>
        <w:t>（</w:t>
      </w:r>
      <w:r>
        <w:rPr>
          <w:rFonts w:hint="eastAsia"/>
        </w:rPr>
        <w:t>必要时</w:t>
      </w:r>
      <w:r>
        <w:t>）</w:t>
      </w:r>
    </w:p>
    <w:p w14:paraId="6D1D7BB6">
      <w:pPr>
        <w:spacing w:line="360" w:lineRule="auto"/>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3</w:t>
      </w:r>
      <w:r>
        <w:rPr>
          <w:rFonts w:hint="eastAsia" w:ascii="Times New Roman" w:hAnsi="Times New Roman" w:eastAsia="宋体" w:cs="Times New Roman"/>
          <w:b w:val="0"/>
          <w:bCs w:val="0"/>
          <w:sz w:val="24"/>
          <w:szCs w:val="24"/>
        </w:rPr>
        <w:t>）使用人工智能工具声明</w:t>
      </w:r>
    </w:p>
    <w:p w14:paraId="742D9C58">
      <w:pPr>
        <w:sectPr>
          <w:footerReference r:id="rId9" w:type="default"/>
          <w:pgSz w:w="11906" w:h="16838"/>
          <w:pgMar w:top="1417" w:right="1417" w:bottom="1417" w:left="1417" w:header="851" w:footer="992" w:gutter="0"/>
          <w:pgNumType w:start="1"/>
          <w:cols w:space="0" w:num="1"/>
          <w:docGrid w:linePitch="312" w:charSpace="0"/>
        </w:sect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4</w:t>
      </w:r>
      <w:r>
        <w:rPr>
          <w:rFonts w:hint="eastAsia" w:ascii="Times New Roman" w:hAnsi="Times New Roman" w:eastAsia="宋体" w:cs="Times New Roman"/>
          <w:b w:val="0"/>
          <w:bCs w:val="0"/>
          <w:sz w:val="24"/>
          <w:szCs w:val="24"/>
        </w:rPr>
        <w:t>）</w:t>
      </w:r>
      <w:r>
        <w:rPr>
          <w:rFonts w:ascii="Times New Roman" w:hAnsi="Times New Roman" w:eastAsia="宋体" w:cs="Times New Roman"/>
          <w:b w:val="0"/>
          <w:bCs w:val="0"/>
          <w:sz w:val="24"/>
          <w:szCs w:val="24"/>
        </w:rPr>
        <w:t>原创性声明</w:t>
      </w:r>
      <w:r>
        <w:t>和授权使用声明</w:t>
      </w:r>
    </w:p>
    <w:p w14:paraId="639F0229">
      <w:pPr>
        <w:pStyle w:val="2"/>
      </w:pPr>
      <w:r>
        <w:rPr>
          <w:rFonts w:hint="eastAsia"/>
        </w:rPr>
        <w:t>2 论文的书写规范</w:t>
      </w:r>
    </w:p>
    <w:p w14:paraId="0D14A15E">
      <w:pPr>
        <w:pStyle w:val="3"/>
      </w:pPr>
      <w:r>
        <w:rPr>
          <w:rFonts w:hint="eastAsia"/>
        </w:rPr>
        <w:t xml:space="preserve">2.1 </w:t>
      </w:r>
      <w:r>
        <w:t>论文的文字及书写</w:t>
      </w:r>
    </w:p>
    <w:p w14:paraId="4E90B936">
      <w:pPr>
        <w:pStyle w:val="18"/>
        <w:numPr>
          <w:ilvl w:val="0"/>
          <w:numId w:val="1"/>
        </w:numPr>
      </w:pPr>
      <w:bookmarkStart w:id="0" w:name="_Hlk167026632"/>
      <w:r>
        <w:t>学位论文一般应</w:t>
      </w:r>
      <w:r>
        <w:rPr>
          <w:rFonts w:hint="eastAsia"/>
        </w:rPr>
        <w:t>使用中文撰写，并附有中英文的论文摘要、关键词。如果使用外文写学位论文须获得所在学位评定分委员会批准，在附有常规中英文摘要的同时，硕士学位论文还需有不少于3000字的详细中文概要。</w:t>
      </w:r>
    </w:p>
    <w:p w14:paraId="5711E90F">
      <w:pPr>
        <w:pStyle w:val="18"/>
        <w:numPr>
          <w:ilvl w:val="0"/>
          <w:numId w:val="1"/>
        </w:numPr>
      </w:pPr>
      <w:r>
        <w:rPr>
          <w:rFonts w:hint="eastAsia"/>
        </w:rPr>
        <w:t>硕士学位论文工作时间一般不少于一年，论文字数要求一般不少于2万字。</w:t>
      </w:r>
    </w:p>
    <w:bookmarkEnd w:id="0"/>
    <w:p w14:paraId="72970A6B">
      <w:pPr>
        <w:pStyle w:val="3"/>
      </w:pPr>
      <w:r>
        <w:rPr>
          <w:rFonts w:hint="eastAsia"/>
        </w:rPr>
        <w:t xml:space="preserve">2.2 </w:t>
      </w:r>
      <w:r>
        <w:t>字体和字号</w:t>
      </w:r>
    </w:p>
    <w:p w14:paraId="7EC6C5B2">
      <w:r>
        <w:rPr>
          <w:rFonts w:ascii="宋体" w:hAnsi="宋体"/>
          <w:kern w:val="0"/>
        </w:rPr>
        <w:t>论文</w:t>
      </w:r>
      <w:r>
        <w:t>题名</w:t>
      </w:r>
      <w:r>
        <w:rPr>
          <w:rFonts w:hint="eastAsia"/>
        </w:rPr>
        <w:t>：二</w:t>
      </w:r>
      <w:r>
        <w:t>号黑体</w:t>
      </w:r>
      <w:r>
        <w:rPr>
          <w:rFonts w:hint="eastAsia"/>
        </w:rPr>
        <w:t>，</w:t>
      </w:r>
      <w:r>
        <w:t>居中</w:t>
      </w:r>
    </w:p>
    <w:p w14:paraId="007EAF62">
      <w:r>
        <w:t>封面日期</w:t>
      </w:r>
      <w:r>
        <w:rPr>
          <w:rFonts w:hint="eastAsia"/>
        </w:rPr>
        <w:t>：</w:t>
      </w:r>
      <w:r>
        <w:t>简体汉字书写，</w:t>
      </w:r>
      <w:r>
        <w:rPr>
          <w:rFonts w:hint="eastAsia"/>
        </w:rPr>
        <w:t>四</w:t>
      </w:r>
      <w:r>
        <w:t>号宋体，居中</w:t>
      </w:r>
    </w:p>
    <w:p w14:paraId="6FEB4508">
      <w:r>
        <w:t>封面其他</w:t>
      </w:r>
      <w:r>
        <w:rPr>
          <w:rFonts w:hint="eastAsia"/>
        </w:rPr>
        <w:t>：四</w:t>
      </w:r>
      <w:r>
        <w:t>号宋体</w:t>
      </w:r>
    </w:p>
    <w:p w14:paraId="7271DFB6">
      <w:r>
        <w:rPr>
          <w:rFonts w:hint="eastAsia"/>
        </w:rPr>
        <w:t>一级章标题：小二号黑体，居中</w:t>
      </w:r>
    </w:p>
    <w:p w14:paraId="5A43BC7D">
      <w:r>
        <w:rPr>
          <w:rFonts w:hint="eastAsia"/>
        </w:rPr>
        <w:t>二级节标题：小三号</w:t>
      </w:r>
      <w:r>
        <w:t>黑体</w:t>
      </w:r>
      <w:r>
        <w:rPr>
          <w:rFonts w:hint="eastAsia"/>
        </w:rPr>
        <w:t>，左顶格</w:t>
      </w:r>
    </w:p>
    <w:p w14:paraId="13BBAD80">
      <w:r>
        <w:rPr>
          <w:rFonts w:hint="eastAsia"/>
        </w:rPr>
        <w:t>三级节标题：四号黑体，左顶格</w:t>
      </w:r>
    </w:p>
    <w:p w14:paraId="01BA5DBF">
      <w:r>
        <w:rPr>
          <w:rFonts w:hint="eastAsia"/>
        </w:rPr>
        <w:t>插图、表格标题：小四号黑体，居中</w:t>
      </w:r>
    </w:p>
    <w:p w14:paraId="648E3E42">
      <w:r>
        <w:rPr>
          <w:rFonts w:hint="eastAsia"/>
        </w:rPr>
        <w:t>表注和图注：五号宋体</w:t>
      </w:r>
    </w:p>
    <w:p w14:paraId="5F57AD9F">
      <w:r>
        <w:rPr>
          <w:rFonts w:hint="eastAsia"/>
        </w:rPr>
        <w:t>正文：小四号宋体，首行缩进两字符，两端对齐</w:t>
      </w:r>
    </w:p>
    <w:p w14:paraId="20E6D4F3">
      <w:r>
        <w:rPr>
          <w:rFonts w:hint="eastAsia"/>
        </w:rPr>
        <w:t>页眉和</w:t>
      </w:r>
      <w:r>
        <w:t>页码</w:t>
      </w:r>
      <w:r>
        <w:rPr>
          <w:rFonts w:hint="eastAsia"/>
        </w:rPr>
        <w:t>：五号宋体，居中</w:t>
      </w:r>
    </w:p>
    <w:p w14:paraId="49907327">
      <w:r>
        <w:t>数字和字母：Times New Roman体</w:t>
      </w:r>
    </w:p>
    <w:p w14:paraId="76E9D658">
      <w:pPr>
        <w:pStyle w:val="3"/>
      </w:pPr>
      <w:r>
        <w:rPr>
          <w:rFonts w:hint="eastAsia"/>
        </w:rPr>
        <w:t>2.3 页面设置</w:t>
      </w:r>
    </w:p>
    <w:p w14:paraId="003700A6">
      <w:pPr>
        <w:pStyle w:val="4"/>
      </w:pPr>
      <w:r>
        <w:rPr>
          <w:rFonts w:hint="eastAsia"/>
        </w:rPr>
        <w:t>2.3.1 页边距及行距</w:t>
      </w:r>
    </w:p>
    <w:p w14:paraId="03CD6967">
      <w:pPr>
        <w:ind w:firstLine="480" w:firstLineChars="20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71C3BDD9">
      <w:pPr>
        <w:ind w:firstLine="480" w:firstLineChars="200"/>
      </w:pPr>
      <w:r>
        <w:rPr>
          <w:rFonts w:hint="eastAsia"/>
        </w:rPr>
        <w:t>全文行距为1.5倍行距</w:t>
      </w:r>
      <w:r>
        <w:t>，段前、段后</w:t>
      </w:r>
      <w:r>
        <w:rPr>
          <w:rFonts w:hint="eastAsia"/>
        </w:rPr>
        <w:t>无空行（即空</w:t>
      </w:r>
      <w:r>
        <w:t>0行</w:t>
      </w:r>
      <w:r>
        <w:rPr>
          <w:rFonts w:hint="eastAsia"/>
        </w:rPr>
        <w:t>）</w:t>
      </w:r>
    </w:p>
    <w:p w14:paraId="3F7872B3">
      <w:pPr>
        <w:pStyle w:val="4"/>
      </w:pPr>
      <w:r>
        <w:rPr>
          <w:rFonts w:hint="eastAsia"/>
        </w:rPr>
        <w:t>2</w:t>
      </w:r>
      <w:r>
        <w:t>.</w:t>
      </w:r>
      <w:r>
        <w:rPr>
          <w:rFonts w:hint="eastAsia"/>
        </w:rPr>
        <w:t>3.2</w:t>
      </w:r>
      <w:r>
        <w:t xml:space="preserve"> 页眉</w:t>
      </w:r>
    </w:p>
    <w:p w14:paraId="5178167D">
      <w:pPr>
        <w:ind w:firstLine="480" w:firstLineChars="20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1183FECC">
      <w:pPr>
        <w:ind w:firstLine="480" w:firstLineChars="20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w:t>
      </w:r>
      <w:r>
        <w:rPr>
          <w:rFonts w:hint="eastAsia"/>
        </w:rPr>
        <w:t>专业</w:t>
      </w:r>
      <w:r>
        <w:t>硕士学位论文</w:t>
      </w:r>
      <w:r>
        <w:rPr>
          <w:rFonts w:hint="eastAsia"/>
        </w:rPr>
        <w:t>。</w:t>
      </w:r>
    </w:p>
    <w:p w14:paraId="522FF0B0">
      <w:pPr>
        <w:pStyle w:val="4"/>
      </w:pPr>
      <w:r>
        <w:rPr>
          <w:rFonts w:hint="eastAsia"/>
        </w:rPr>
        <w:t xml:space="preserve">2.3.3 </w:t>
      </w:r>
      <w:r>
        <w:t>页码</w:t>
      </w:r>
    </w:p>
    <w:p w14:paraId="138BE95C">
      <w:pPr>
        <w:ind w:firstLine="480" w:firstLineChars="20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4348746F">
      <w:pPr>
        <w:ind w:firstLine="480" w:firstLineChars="200"/>
      </w:pPr>
      <w:r>
        <w:t>摘要、目录、图表清单、主要符号表采用罗马数字编连续码</w:t>
      </w:r>
      <w:r>
        <w:rPr>
          <w:rFonts w:hint="eastAsia"/>
        </w:rPr>
        <w:t>。</w:t>
      </w:r>
    </w:p>
    <w:p w14:paraId="6E6290F4">
      <w:pPr>
        <w:ind w:firstLine="480" w:firstLineChars="20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26DB6F68">
      <w:pPr>
        <w:ind w:firstLine="480" w:firstLineChars="20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4E595F53">
      <w:pPr>
        <w:pStyle w:val="3"/>
      </w:pPr>
      <w:r>
        <w:rPr>
          <w:rFonts w:hint="eastAsia"/>
        </w:rPr>
        <w:t>2</w:t>
      </w:r>
      <w:r>
        <w:t>.</w:t>
      </w:r>
      <w:r>
        <w:rPr>
          <w:rFonts w:hint="eastAsia"/>
        </w:rPr>
        <w:t>4</w:t>
      </w:r>
      <w:r>
        <w:t xml:space="preserve"> 科学技术名词</w:t>
      </w:r>
    </w:p>
    <w:p w14:paraId="11D36873">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02D475F2">
      <w:pPr>
        <w:pStyle w:val="18"/>
        <w:numPr>
          <w:ilvl w:val="0"/>
          <w:numId w:val="2"/>
        </w:numPr>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459439FE">
      <w:pPr>
        <w:pStyle w:val="18"/>
        <w:numPr>
          <w:ilvl w:val="0"/>
          <w:numId w:val="2"/>
        </w:numPr>
      </w:pPr>
      <w:r>
        <w:t>不同机构公布的规范名词不一致时</w:t>
      </w:r>
      <w:r>
        <w:rPr>
          <w:rFonts w:hint="eastAsia"/>
        </w:rPr>
        <w:t>，</w:t>
      </w:r>
      <w:r>
        <w:t>可选择使用。同一机构对同一概念的定名在不同学科或专业领域不一致时</w:t>
      </w:r>
      <w:r>
        <w:rPr>
          <w:rFonts w:hint="eastAsia"/>
        </w:rPr>
        <w:t>，根据生物学</w:t>
      </w:r>
      <w:r>
        <w:t>学科领域选择使用规范名词。</w:t>
      </w:r>
    </w:p>
    <w:p w14:paraId="4E67B2E9">
      <w:pPr>
        <w:pStyle w:val="18"/>
        <w:numPr>
          <w:ilvl w:val="0"/>
          <w:numId w:val="2"/>
        </w:numPr>
      </w:pPr>
      <w:r>
        <w:t>尚未审定公布的科学技术名词</w:t>
      </w:r>
      <w:r>
        <w:rPr>
          <w:rFonts w:hint="eastAsia"/>
        </w:rPr>
        <w:t>，</w:t>
      </w:r>
      <w:r>
        <w:t>宜使用单义性强、贴近科学内涵或行业习惯的名词。</w:t>
      </w:r>
    </w:p>
    <w:p w14:paraId="04361336">
      <w:pPr>
        <w:pStyle w:val="18"/>
        <w:numPr>
          <w:ilvl w:val="0"/>
          <w:numId w:val="2"/>
        </w:numPr>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6EDC5F2F">
      <w:pPr>
        <w:pStyle w:val="18"/>
        <w:numPr>
          <w:ilvl w:val="0"/>
          <w:numId w:val="2"/>
        </w:numPr>
      </w:pPr>
      <w:r>
        <w:t>同一篇论文使用的科学技术名词应保持前后一致。</w:t>
      </w:r>
    </w:p>
    <w:p w14:paraId="596072A6">
      <w:pPr>
        <w:pStyle w:val="3"/>
      </w:pPr>
      <w:r>
        <w:rPr>
          <w:rFonts w:hint="eastAsia"/>
        </w:rPr>
        <w:t>2</w:t>
      </w:r>
      <w:r>
        <w:t>.</w:t>
      </w:r>
      <w:r>
        <w:rPr>
          <w:rFonts w:hint="eastAsia"/>
        </w:rPr>
        <w:t>5</w:t>
      </w:r>
      <w:r>
        <w:t xml:space="preserve"> 量和单位</w:t>
      </w:r>
    </w:p>
    <w:p w14:paraId="0F7921FB">
      <w:pPr>
        <w:ind w:firstLine="480" w:firstLineChars="20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3A6A01A5">
      <w:pPr>
        <w:ind w:firstLine="480" w:firstLineChars="20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6D3F35CA">
      <w:pPr>
        <w:ind w:firstLine="480" w:firstLineChars="20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26934A36">
      <w:pPr>
        <w:pStyle w:val="3"/>
      </w:pPr>
      <w:r>
        <w:rPr>
          <w:rFonts w:hint="eastAsia"/>
        </w:rPr>
        <w:t>2</w:t>
      </w:r>
      <w:r>
        <w:t>.</w:t>
      </w:r>
      <w:r>
        <w:rPr>
          <w:rFonts w:hint="eastAsia"/>
        </w:rPr>
        <w:t>6</w:t>
      </w:r>
      <w:r>
        <w:t xml:space="preserve"> 数字</w:t>
      </w:r>
    </w:p>
    <w:p w14:paraId="3D8C9372">
      <w:pPr>
        <w:ind w:firstLine="480" w:firstLineChars="20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72970236">
      <w:pPr>
        <w:pStyle w:val="3"/>
        <w:rPr>
          <w:bCs/>
        </w:rPr>
      </w:pPr>
      <w:r>
        <w:rPr>
          <w:rFonts w:hint="eastAsia"/>
        </w:rPr>
        <w:t>2.7 图</w:t>
      </w:r>
    </w:p>
    <w:p w14:paraId="492A1CCF">
      <w:pPr>
        <w:ind w:firstLine="480" w:firstLineChars="200"/>
      </w:pPr>
      <w:bookmarkStart w:id="1" w:name="_Hlk166856097"/>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6644FA22">
      <w:pPr>
        <w:ind w:firstLine="480" w:firstLineChars="200"/>
      </w:pPr>
      <w:r>
        <w:rPr>
          <w:rFonts w:hint="eastAsia"/>
        </w:rPr>
        <w:t>图要有图题，图题置于图的编号之后，并空1个汉字的间隙。图的编号和图题应居中置于图下方，为一个整体，不得拆开写于两页。</w:t>
      </w:r>
    </w:p>
    <w:p w14:paraId="52590D96">
      <w:pPr>
        <w:ind w:firstLine="480" w:firstLineChars="200"/>
      </w:pPr>
      <w:r>
        <w:rPr>
          <w:rFonts w:hint="eastAsia"/>
        </w:rPr>
        <w:t>必要时，可有简明的图例、图注或说明。图注或说明为多条并需编序号时，宜采用括号加英文字母（A）（B）或者（a）（b）置于图注之前，图注或说明的末尾应加“。”。图中的符号标记、代码及实验条件等，可用最简练的文字横排于图框内或图框外的某一部位（全文统一）作为图例说明。论文中图的题名和图注需用中文及英文两种文字表达。</w:t>
      </w:r>
    </w:p>
    <w:p w14:paraId="5A78C02E">
      <w:r>
        <w:rPr>
          <w:rFonts w:hint="eastAsia"/>
        </w:rPr>
        <w:t>图片中如需要标注大写A B C D或者小写a b c d区分小图的，应该全文统一大小写（大小写均可），字体应该大小统一，字体建议为Arial。</w:t>
      </w:r>
    </w:p>
    <w:p w14:paraId="4184176D">
      <w:pPr>
        <w:ind w:firstLine="480" w:firstLineChars="200"/>
      </w:pPr>
      <w:r>
        <w:rPr>
          <w:rFonts w:hint="eastAsia"/>
        </w:rPr>
        <w:t xml:space="preserve">照片图要求主要显示部分的轮廓鲜明，便于制版，如用放大、缩小的复制品，必须清晰，反差适中，照片上应有表示目的物尺寸的标尺。图片中所有标注的数字和中英文符号应该统一大小（确保打印后图片上标注中英文清晰可见），中文黑体，英文Arial。 </w:t>
      </w:r>
    </w:p>
    <w:p w14:paraId="39044D65">
      <w:r>
        <w:rPr>
          <w:rFonts w:hint="eastAsia"/>
        </w:rPr>
        <w:t>图片一般设为高6cm×宽8cm，但高、宽也可根据图片量及排版需要按比例缩放。图注为5号中文（宋体）英文（Times New Roman），1.5倍行距。</w:t>
      </w:r>
    </w:p>
    <w:bookmarkEnd w:id="1"/>
    <w:p w14:paraId="5AECA822">
      <w:pPr>
        <w:pStyle w:val="3"/>
      </w:pPr>
      <w:r>
        <w:rPr>
          <w:rFonts w:hint="eastAsia"/>
        </w:rPr>
        <w:t>2</w:t>
      </w:r>
      <w:r>
        <w:t>.</w:t>
      </w:r>
      <w:r>
        <w:rPr>
          <w:rFonts w:hint="eastAsia"/>
        </w:rPr>
        <w:t>8</w:t>
      </w:r>
      <w:r>
        <w:t xml:space="preserve"> 表</w:t>
      </w:r>
    </w:p>
    <w:p w14:paraId="10C8103F">
      <w:pPr>
        <w:ind w:firstLine="480" w:firstLineChars="20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61BA0564">
      <w:pPr>
        <w:ind w:firstLine="480" w:firstLineChars="200"/>
      </w:pPr>
      <w:r>
        <w:rPr>
          <w:rFonts w:hint="eastAsia"/>
        </w:rPr>
        <w:t>必要时，可将表中的符号、标记、代码及需要说明的事项，用简练的文字，作为表注置于表的下方。表注为多条并需编序号时，宜采用</w:t>
      </w:r>
      <w:bookmarkStart w:id="2" w:name="_Hlk166856159"/>
      <w:r>
        <w:rPr>
          <w:rFonts w:hint="eastAsia"/>
        </w:rPr>
        <w:t>括号加英文字母（（A）（B）或者（a）（b））；或者</w:t>
      </w:r>
      <w:bookmarkEnd w:id="2"/>
      <w:r>
        <w:rPr>
          <w:rFonts w:hint="eastAsia"/>
        </w:rPr>
        <w:t>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54581918">
      <w:pPr>
        <w:ind w:firstLine="480" w:firstLineChars="20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04856C02">
      <w:pPr>
        <w:ind w:firstLine="480" w:firstLineChars="20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4861263D">
      <w:pPr>
        <w:pStyle w:val="3"/>
      </w:pPr>
      <w:r>
        <w:rPr>
          <w:rFonts w:hint="eastAsia"/>
        </w:rPr>
        <w:t>2</w:t>
      </w:r>
      <w:r>
        <w:t>.</w:t>
      </w:r>
      <w:r>
        <w:rPr>
          <w:rFonts w:hint="eastAsia"/>
        </w:rPr>
        <w:t>9</w:t>
      </w:r>
      <w:r>
        <w:t xml:space="preserve"> 公式</w:t>
      </w:r>
    </w:p>
    <w:p w14:paraId="50478755">
      <w:pPr>
        <w:ind w:firstLine="480" w:firstLineChars="20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52305E1A">
      <w:pPr>
        <w:ind w:firstLine="480" w:firstLineChars="20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3BA8F5DE">
      <w:pPr>
        <w:pStyle w:val="3"/>
      </w:pPr>
      <w:r>
        <w:rPr>
          <w:rFonts w:hint="eastAsia"/>
        </w:rPr>
        <w:t>2</w:t>
      </w:r>
      <w:r>
        <w:t>.</w:t>
      </w:r>
      <w:r>
        <w:rPr>
          <w:rFonts w:hint="eastAsia"/>
        </w:rPr>
        <w:t>10</w:t>
      </w:r>
      <w:r>
        <w:t xml:space="preserve"> 注释</w:t>
      </w:r>
    </w:p>
    <w:p w14:paraId="4A80EA57">
      <w:pPr>
        <w:ind w:firstLine="480" w:firstLineChars="20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0B115B2C">
      <w:pPr>
        <w:ind w:firstLine="480" w:firstLineChars="200"/>
      </w:pPr>
      <w:r>
        <w:rPr>
          <w:rFonts w:hint="eastAsia"/>
        </w:rPr>
        <w:t>注释编号应与参考文献脚注的圈码相区别。注释序号用右上标1，2，3……（或在序号数字外加圈、（）等符号）标识。</w:t>
      </w:r>
    </w:p>
    <w:p w14:paraId="06DB18B6">
      <w:pPr>
        <w:sectPr>
          <w:headerReference r:id="rId10" w:type="even"/>
          <w:pgSz w:w="11906" w:h="16838"/>
          <w:pgMar w:top="1417" w:right="1417" w:bottom="1417" w:left="1417" w:header="851" w:footer="850" w:gutter="0"/>
          <w:cols w:space="0" w:num="1"/>
          <w:docGrid w:linePitch="326" w:charSpace="0"/>
        </w:sectPr>
      </w:pPr>
    </w:p>
    <w:p w14:paraId="5B66C251">
      <w:pPr>
        <w:pStyle w:val="2"/>
      </w:pPr>
      <w:r>
        <w:rPr>
          <w:rFonts w:hint="eastAsia"/>
        </w:rPr>
        <w:t>3 学位论文各部分的具体要求</w:t>
      </w:r>
    </w:p>
    <w:p w14:paraId="51D8C40C">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1B87007C">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05AB8E09">
      <w:pPr>
        <w:ind w:firstLine="480" w:firstLineChars="200"/>
      </w:pPr>
      <w:r>
        <w:t>分类号、UDC：不填写。</w:t>
      </w:r>
    </w:p>
    <w:p w14:paraId="707A05BB">
      <w:pPr>
        <w:ind w:firstLine="480" w:firstLineChars="200"/>
      </w:pPr>
      <w:r>
        <w:t>密级：学位论文密级分为公开、内部、涉密。内部论文和涉密论文严格按照学校审批的保密级别和保密期限填写，如内部*年、秘密*年；其</w:t>
      </w:r>
      <w:r>
        <w:rPr>
          <w:rFonts w:hint="eastAsia"/>
        </w:rPr>
        <w:t>他</w:t>
      </w:r>
      <w:r>
        <w:t>论文均填公开。</w:t>
      </w:r>
    </w:p>
    <w:p w14:paraId="409FE724">
      <w:pPr>
        <w:ind w:firstLine="480" w:firstLineChars="200"/>
      </w:pPr>
      <w:r>
        <w:t>学号：填写</w:t>
      </w:r>
      <w:r>
        <w:rPr>
          <w:rFonts w:hint="eastAsia"/>
        </w:rPr>
        <w:t>学位申请人的</w:t>
      </w:r>
      <w:r>
        <w:t>学号。</w:t>
      </w:r>
    </w:p>
    <w:p w14:paraId="09D7E8AF">
      <w:pPr>
        <w:ind w:firstLine="480" w:firstLineChars="200"/>
      </w:pPr>
      <w:r>
        <w:t>论文题目：应准确概括整</w:t>
      </w:r>
      <w:r>
        <w:rPr>
          <w:rFonts w:hint="eastAsia"/>
        </w:rPr>
        <w:t>篇</w:t>
      </w:r>
      <w:r>
        <w:t>论文的核心内容，简明扼要</w:t>
      </w:r>
      <w:r>
        <w:rPr>
          <w:rFonts w:hint="eastAsia"/>
        </w:rPr>
        <w:t>，一般不超过25</w:t>
      </w:r>
      <w:r>
        <w:t>个汉字。必要时可加副标题。</w:t>
      </w:r>
    </w:p>
    <w:p w14:paraId="4496CCC3">
      <w:pPr>
        <w:ind w:firstLine="480" w:firstLineChars="200"/>
        <w:rPr>
          <w:rFonts w:hint="eastAsia"/>
          <w:lang w:val="en-US" w:eastAsia="zh-CN"/>
        </w:rPr>
      </w:pPr>
      <w:r>
        <w:rPr>
          <w:rFonts w:hint="eastAsia"/>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74098BE8">
      <w:pPr>
        <w:ind w:firstLine="480" w:firstLineChars="200"/>
        <w:rPr>
          <w:rFonts w:hint="eastAsia"/>
          <w:lang w:val="en-US" w:eastAsia="zh-CN"/>
        </w:rPr>
      </w:pPr>
      <w:r>
        <w:rPr>
          <w:rFonts w:hint="eastAsia"/>
          <w:lang w:val="en-US" w:eastAsia="zh-CN"/>
        </w:rPr>
        <w:t>论文研究方向：论文研究方向不能与学科专业名称完全相同，一个研究方向最多12个字，最多两个，以中文分号分隔，总数不超过24个字。</w:t>
      </w:r>
    </w:p>
    <w:p w14:paraId="51862731">
      <w:pPr>
        <w:ind w:firstLine="480" w:firstLineChars="200"/>
        <w:rPr>
          <w:rFonts w:hint="eastAsia"/>
          <w:lang w:val="en-US" w:eastAsia="zh-CN"/>
        </w:rPr>
      </w:pPr>
      <w:r>
        <w:rPr>
          <w:rFonts w:hint="eastAsia"/>
          <w:lang w:val="en-US" w:eastAsia="zh-CN"/>
        </w:rPr>
        <w:t>所在学院：申请人所在二级培养单位的名称，必须填写与学校官网一致的规范名称，不可用简称。</w:t>
      </w:r>
    </w:p>
    <w:p w14:paraId="678A267D">
      <w:pPr>
        <w:ind w:firstLine="480" w:firstLineChars="200"/>
      </w:pPr>
      <w:r>
        <w:t>导师姓名与职称：填写指导教师的姓名与职称。若有两名指导教师，第一（校内）导师姓名和职称写在前面，第二（或校外）导师姓名和职称写在后面，中间空一格。第一（校内）导师必须与研究生管理系统一致。</w:t>
      </w:r>
    </w:p>
    <w:p w14:paraId="758825C7">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3B671D79">
      <w:pPr>
        <w:pStyle w:val="3"/>
      </w:pPr>
      <w:r>
        <w:rPr>
          <w:rFonts w:hint="eastAsia"/>
        </w:rPr>
        <w:t xml:space="preserve">3.2 </w:t>
      </w:r>
      <w:r>
        <w:t>封面的英文翻译</w:t>
      </w:r>
    </w:p>
    <w:p w14:paraId="7D50CEE9">
      <w:pPr>
        <w:ind w:firstLine="480" w:firstLineChars="200"/>
      </w:pPr>
      <w:r>
        <w:t>次页为中文封面的英译。英（外）文题目翻译应简短准确。英（外）文封面作者姓名按姓在前、名在后的格式书写，姓名需写全拼，如L</w:t>
      </w:r>
      <w:r>
        <w:rPr>
          <w:rFonts w:hint="eastAsia"/>
        </w:rPr>
        <w:t>i</w:t>
      </w:r>
      <w:r>
        <w:t xml:space="preserve"> Jianguo。</w:t>
      </w:r>
    </w:p>
    <w:p w14:paraId="45F683E7">
      <w:pPr>
        <w:pStyle w:val="3"/>
      </w:pPr>
      <w:r>
        <w:rPr>
          <w:rFonts w:hint="eastAsia"/>
        </w:rPr>
        <w:t>3.3 答辩合格证明</w:t>
      </w:r>
    </w:p>
    <w:p w14:paraId="520063A0">
      <w:pPr>
        <w:ind w:firstLine="480" w:firstLineChars="200"/>
      </w:pPr>
      <w:r>
        <w:t>答辩合格证明由答辩秘书用电脑填写完整后，打印并加盖学院公章。存档版本的学位论文须附上答辩合格证明页，纸质版本论文装订入册，电子版本论文插入彩色扫描件。</w:t>
      </w:r>
    </w:p>
    <w:p w14:paraId="2D698D0A">
      <w:pPr>
        <w:pStyle w:val="3"/>
      </w:pPr>
      <w:r>
        <w:rPr>
          <w:rFonts w:hint="eastAsia"/>
        </w:rPr>
        <w:t>3.4 中文摘要与关键词</w:t>
      </w:r>
    </w:p>
    <w:p w14:paraId="232C72B2">
      <w:pPr>
        <w:ind w:firstLine="480" w:firstLineChars="20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1000字左右。</w:t>
      </w:r>
    </w:p>
    <w:p w14:paraId="0D6E01B0">
      <w:pPr>
        <w:ind w:firstLine="480" w:firstLineChars="20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20C17D95">
      <w:pPr>
        <w:ind w:firstLine="480" w:firstLineChars="20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0119AA9F">
      <w:pPr>
        <w:jc w:val="center"/>
        <w:rPr>
          <w:rFonts w:ascii="黑体" w:hAnsi="宋体" w:eastAsia="黑体"/>
          <w:sz w:val="36"/>
        </w:rPr>
      </w:pPr>
      <w:r>
        <w:rPr>
          <w:rFonts w:hint="eastAsia" w:ascii="黑体" w:hAnsi="宋体" w:eastAsia="黑体"/>
          <w:sz w:val="36"/>
        </w:rPr>
        <w:t>摘 要（小二号黑体）</w:t>
      </w:r>
    </w:p>
    <w:p w14:paraId="787FFC55">
      <w:pPr>
        <w:ind w:firstLine="480" w:firstLineChars="200"/>
      </w:pPr>
      <w:r>
        <w:rPr>
          <w:rFonts w:hint="eastAsia"/>
        </w:rPr>
        <w:t>然后隔行书写摘要的文字部分（小四号宋体、</w:t>
      </w:r>
      <w:r>
        <w:rPr>
          <w:rFonts w:hint="eastAsia" w:eastAsia="仿宋_GB2312"/>
        </w:rPr>
        <w:t>1.5</w:t>
      </w:r>
      <w:r>
        <w:rPr>
          <w:rFonts w:hint="eastAsia"/>
        </w:rPr>
        <w:t>倍行距，</w:t>
      </w:r>
      <w:r>
        <w:rPr>
          <w:rFonts w:cs="宋体"/>
          <w:color w:val="000000"/>
        </w:rPr>
        <w:t>首行缩进</w:t>
      </w:r>
      <w:r>
        <w:rPr>
          <w:rFonts w:hint="eastAsia" w:eastAsia="仿宋_GB2312"/>
        </w:rPr>
        <w:t>2</w:t>
      </w:r>
      <w:r>
        <w:rPr>
          <w:rFonts w:cs="宋体"/>
          <w:color w:val="000000"/>
        </w:rPr>
        <w:t>字符</w:t>
      </w:r>
      <w:r>
        <w:rPr>
          <w:rFonts w:hint="eastAsia" w:cs="宋体"/>
          <w:color w:val="000000"/>
        </w:rPr>
        <w:t>，两端对齐</w:t>
      </w:r>
      <w:r>
        <w:rPr>
          <w:rFonts w:hint="eastAsia"/>
        </w:rPr>
        <w:t>）。</w:t>
      </w:r>
    </w:p>
    <w:p w14:paraId="6A9E42D5">
      <w:pPr>
        <w:ind w:firstLine="480" w:firstLineChars="200"/>
      </w:pPr>
      <w:r>
        <w:rPr>
          <w:rFonts w:hint="eastAsia"/>
        </w:rPr>
        <w:t>摘要文字之后隔一行左顶格书写：</w:t>
      </w:r>
    </w:p>
    <w:p w14:paraId="7D0BBD3A">
      <w:r>
        <w:rPr>
          <w:rFonts w:hint="eastAsia" w:ascii="黑体" w:eastAsia="黑体"/>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eastAsia="黑体"/>
        </w:rPr>
        <w:t>关键词：</w:t>
      </w:r>
      <w:r>
        <w:t xml:space="preserve">   </w:t>
      </w:r>
      <w:r>
        <w:rPr>
          <w:rFonts w:hint="eastAsia"/>
        </w:rPr>
        <w:t>词</w:t>
      </w:r>
      <w:r>
        <w:t xml:space="preserve">   </w:t>
      </w:r>
      <w:r>
        <w:rPr>
          <w:rFonts w:hint="eastAsia"/>
        </w:rPr>
        <w:t>；</w:t>
      </w:r>
      <w:r>
        <w:t xml:space="preserve"> </w:t>
      </w:r>
      <w:r>
        <w:rPr>
          <w:rFonts w:hint="eastAsia"/>
        </w:rPr>
        <w:t>词</w:t>
      </w:r>
      <w:r>
        <w:t xml:space="preserve">   </w:t>
      </w:r>
      <w:r>
        <w:rPr>
          <w:rFonts w:hint="eastAsia"/>
        </w:rPr>
        <w:t>；</w:t>
      </w:r>
      <w:r>
        <w:t xml:space="preserve">   </w:t>
      </w:r>
      <w:r>
        <w:rPr>
          <w:rFonts w:hint="eastAsia"/>
        </w:rPr>
        <w:t>；   词</w:t>
      </w:r>
    </w:p>
    <w:p w14:paraId="79705039">
      <w:r>
        <w:rPr>
          <w:rFonts w:hint="eastAsia" w:ascii="黑体" w:eastAsia="黑体"/>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114271AB">
      <w:r>
        <w:rPr>
          <w:rFonts w:hint="eastAsia"/>
        </w:rPr>
        <w:t>小四号黑体</w:t>
      </w:r>
      <w:r>
        <w:t xml:space="preserve">  </w:t>
      </w:r>
      <w:r>
        <w:rPr>
          <w:rFonts w:hint="eastAsia"/>
        </w:rPr>
        <w:t xml:space="preserve">    关键词</w:t>
      </w:r>
      <w:r>
        <w:rPr>
          <w:rFonts w:eastAsia="仿宋_GB2312"/>
        </w:rPr>
        <w:t>3</w:t>
      </w:r>
      <w:r>
        <w:rPr>
          <w:rFonts w:hint="eastAsia"/>
        </w:rPr>
        <w:t>～</w:t>
      </w:r>
      <w:r>
        <w:rPr>
          <w:rFonts w:hint="eastAsia" w:eastAsia="仿宋_GB2312"/>
        </w:rPr>
        <w:t>5</w:t>
      </w:r>
      <w:r>
        <w:rPr>
          <w:rFonts w:hint="eastAsia"/>
        </w:rPr>
        <w:t>个，中文</w:t>
      </w:r>
      <w:r>
        <w:rPr>
          <w:rFonts w:cs="宋体"/>
          <w:color w:val="000000"/>
        </w:rPr>
        <w:t>分号分隔</w:t>
      </w:r>
      <w:r>
        <w:rPr>
          <w:rFonts w:hint="eastAsia" w:cs="宋体"/>
          <w:color w:val="000000"/>
        </w:rPr>
        <w:t>，</w:t>
      </w:r>
      <w:r>
        <w:rPr>
          <w:rFonts w:hint="eastAsia"/>
        </w:rPr>
        <w:t>小四号宋体</w:t>
      </w:r>
    </w:p>
    <w:p w14:paraId="583BC3E6">
      <w:pPr>
        <w:pStyle w:val="3"/>
      </w:pPr>
      <w:r>
        <w:rPr>
          <w:rFonts w:hint="eastAsia"/>
        </w:rPr>
        <w:t>3.5 英文摘要与关键词</w:t>
      </w:r>
    </w:p>
    <w:p w14:paraId="0C3D33D3">
      <w:pPr>
        <w:ind w:firstLine="480" w:firstLineChars="20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5A9F6EB7">
      <w:pPr>
        <w:pStyle w:val="3"/>
      </w:pPr>
      <w:r>
        <w:rPr>
          <w:rFonts w:hint="eastAsia"/>
        </w:rPr>
        <w:t>3.6 目录</w:t>
      </w:r>
    </w:p>
    <w:p w14:paraId="38F40C06">
      <w:pPr>
        <w:ind w:firstLine="480" w:firstLineChars="200"/>
      </w:pPr>
      <w:r>
        <w:t>目录由论文的章、节、附</w:t>
      </w:r>
      <w:r>
        <w:rPr>
          <w:rFonts w:hint="eastAsia"/>
        </w:rPr>
        <w:t>录等序号、名称和页码组成，一般从学位论文正文部分</w:t>
      </w:r>
      <w:bookmarkStart w:id="3" w:name="_Hlk166856676"/>
      <w:r>
        <w:rPr>
          <w:rFonts w:hint="eastAsia"/>
        </w:rPr>
        <w:t>（第一章 研究背景）</w:t>
      </w:r>
      <w:bookmarkEnd w:id="3"/>
      <w:r>
        <w:rPr>
          <w:rFonts w:hint="eastAsia"/>
        </w:rPr>
        <w:t>开始，列至三级标题。目录之前的内容及目录本身不列入目录内。</w:t>
      </w:r>
    </w:p>
    <w:p w14:paraId="74D9CEBC">
      <w:pPr>
        <w:ind w:firstLine="480" w:firstLineChars="200"/>
      </w:pPr>
      <w:r>
        <w:rPr>
          <w:rFonts w:hint="eastAsia"/>
        </w:rPr>
        <w:t>“目录”二字间空一个汉字符位，隔一行编排目录主体部分。目录中各层次标题与正文层次标题一致，各层次标题序号和题名间空一汉字符位，一般不超过3级层次。</w:t>
      </w:r>
    </w:p>
    <w:p w14:paraId="6059601D">
      <w:pPr>
        <w:ind w:firstLine="480" w:firstLineChars="200"/>
      </w:pPr>
      <w:r>
        <w:rPr>
          <w:rFonts w:hint="eastAsia"/>
        </w:rPr>
        <w:t>目录层次标题序号一律左对齐，页码右对齐，中间用小黑点连接。</w:t>
      </w:r>
    </w:p>
    <w:p w14:paraId="159A9B87">
      <w:pPr>
        <w:pStyle w:val="3"/>
      </w:pPr>
      <w:r>
        <w:rPr>
          <w:rFonts w:hint="eastAsia"/>
        </w:rPr>
        <w:t>3.7 图表清单及主要符号说明表</w:t>
      </w:r>
    </w:p>
    <w:p w14:paraId="59D6CED8">
      <w:pPr>
        <w:ind w:firstLine="480" w:firstLineChars="200"/>
      </w:pPr>
      <w:r>
        <w:rPr>
          <w:rFonts w:hint="eastAsia"/>
        </w:rPr>
        <w:t>学位</w:t>
      </w:r>
      <w:r>
        <w:t>论文中如图表较多，可以分别列出清单于目录页之后。图的清单应有序号、图题和页码，表的清单应有序号、表题和页码。</w:t>
      </w:r>
    </w:p>
    <w:p w14:paraId="1E473881">
      <w:pPr>
        <w:ind w:firstLine="480" w:firstLineChars="20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1EDB4E6D">
      <w:pPr>
        <w:pStyle w:val="3"/>
      </w:pPr>
      <w:r>
        <w:rPr>
          <w:rFonts w:hint="eastAsia"/>
        </w:rPr>
        <w:t>3.8 主体</w:t>
      </w:r>
      <w:r>
        <w:t>部分</w:t>
      </w:r>
    </w:p>
    <w:p w14:paraId="5A329815">
      <w:pPr>
        <w:ind w:firstLine="480" w:firstLineChars="200"/>
      </w:pPr>
      <w:r>
        <w:t>论文主体论述部分是</w:t>
      </w:r>
      <w:r>
        <w:rPr>
          <w:rFonts w:hint="eastAsia"/>
        </w:rPr>
        <w:t>学位论文</w:t>
      </w:r>
      <w:r>
        <w:t>的核心内容，占全文的主要篇幅。主体部分一般从</w:t>
      </w:r>
      <w:r>
        <w:rPr>
          <w:rFonts w:hint="eastAsia"/>
        </w:rPr>
        <w:t>研究背景</w:t>
      </w:r>
      <w:r>
        <w:t>开始</w:t>
      </w:r>
      <w:r>
        <w:rPr>
          <w:rFonts w:hint="eastAsia"/>
        </w:rPr>
        <w:t>，</w:t>
      </w:r>
      <w:r>
        <w:t>以结论或讨论结束。</w:t>
      </w:r>
    </w:p>
    <w:p w14:paraId="0814DD40">
      <w:pPr>
        <w:pStyle w:val="4"/>
      </w:pPr>
      <w:r>
        <w:rPr>
          <w:rFonts w:hint="eastAsia"/>
        </w:rPr>
        <w:t>3.8.1 章节编号</w:t>
      </w:r>
    </w:p>
    <w:p w14:paraId="33EFF101">
      <w:pPr>
        <w:ind w:firstLine="480" w:firstLineChars="200"/>
      </w:pPr>
      <w:bookmarkStart w:id="4" w:name="_Hlk167027006"/>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1D9FC2DE">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7BDF454A">
      <w:pPr>
        <w:ind w:firstLine="480" w:firstLineChars="200"/>
      </w:pPr>
      <w:r>
        <w:rPr>
          <w:rFonts w:hint="eastAsia"/>
        </w:rPr>
        <w:t>建议按第一级（如</w:t>
      </w:r>
      <w:r>
        <w:rPr>
          <w:rFonts w:hint="eastAsia" w:ascii="宋体" w:hAnsi="宋体"/>
          <w:color w:val="000000"/>
        </w:rPr>
        <w:t>“第</w:t>
      </w:r>
      <w:r>
        <w:t>1</w:t>
      </w:r>
      <w:r>
        <w:rPr>
          <w:rFonts w:hint="eastAsia"/>
        </w:rPr>
        <w:t>章</w:t>
      </w:r>
      <w:r>
        <w:rPr>
          <w:rFonts w:hint="eastAsia"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bookmarkEnd w:id="4"/>
    <w:p w14:paraId="3520E83E">
      <w:pPr>
        <w:pStyle w:val="4"/>
      </w:pPr>
      <w:r>
        <w:rPr>
          <w:rFonts w:hint="eastAsia"/>
        </w:rPr>
        <w:t>3.8.2</w:t>
      </w:r>
      <w:r>
        <w:t xml:space="preserve"> 列项说明编号</w:t>
      </w:r>
    </w:p>
    <w:p w14:paraId="25AE23FE">
      <w:pPr>
        <w:ind w:firstLine="480" w:firstLineChars="200"/>
      </w:pPr>
      <w:r>
        <w:rPr>
          <w:rFonts w:hint="eastAsia"/>
        </w:rPr>
        <w:t>列项说明指论文的某些内容需要分条或分款来说明的一类表述形式。</w:t>
      </w:r>
    </w:p>
    <w:p w14:paraId="22DFA21D">
      <w:pPr>
        <w:ind w:firstLine="480" w:firstLineChars="20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0E464301">
      <w:pPr>
        <w:ind w:firstLine="480" w:firstLineChars="200"/>
      </w:pPr>
      <w:r>
        <w:rPr>
          <w:rFonts w:hint="eastAsia"/>
        </w:rPr>
        <w:t>如果论文中已经把形式为“（1）”“（2）”的编号作为数学式的序号，则不宜将其用于列项说明。</w:t>
      </w:r>
    </w:p>
    <w:p w14:paraId="203BE554">
      <w:pPr>
        <w:pStyle w:val="4"/>
      </w:pPr>
      <w:r>
        <w:rPr>
          <w:rFonts w:hint="eastAsia"/>
        </w:rPr>
        <w:t xml:space="preserve">3.8.3 </w:t>
      </w:r>
      <w:bookmarkStart w:id="5" w:name="_Hlk166857159"/>
      <w:r>
        <w:rPr>
          <w:rFonts w:hint="eastAsia"/>
        </w:rPr>
        <w:t>研究背景</w:t>
      </w:r>
      <w:bookmarkEnd w:id="5"/>
    </w:p>
    <w:p w14:paraId="74938552">
      <w:pPr>
        <w:ind w:firstLine="480" w:firstLineChars="200"/>
      </w:pPr>
      <w:bookmarkStart w:id="6" w:name="_Hlk167027058"/>
      <w:r>
        <w:rPr>
          <w:rFonts w:hint="eastAsia"/>
        </w:rPr>
        <w:t>研究背景</w:t>
      </w:r>
      <w:r>
        <w:t>应包括：选题的背景和意义，文献综述及研究现状，</w:t>
      </w:r>
      <w:r>
        <w:rPr>
          <w:rFonts w:hint="eastAsia"/>
        </w:rPr>
        <w:t>选题依据，提出的科学问题以及研究意义</w:t>
      </w:r>
      <w:r>
        <w:t>等。要求言简意赅，突出重点。</w:t>
      </w:r>
      <w:bookmarkStart w:id="7" w:name="_Hlk166856854"/>
      <w:r>
        <w:rPr>
          <w:rFonts w:hint="eastAsia"/>
        </w:rPr>
        <w:t>研究背景应独立成章，用足够的文字叙述，不与摘要雷同。要求实事求是，不夸大、缩小前人的工作和自己的工作。</w:t>
      </w:r>
      <w:bookmarkEnd w:id="7"/>
      <w:bookmarkStart w:id="8" w:name="_Hlk166857062"/>
      <w:r>
        <w:rPr>
          <w:rFonts w:hint="eastAsia"/>
        </w:rPr>
        <w:t>建议按照研究现状、选题依据、科学问题、研究意义的顺序来进行表述。</w:t>
      </w:r>
    </w:p>
    <w:bookmarkEnd w:id="6"/>
    <w:bookmarkEnd w:id="8"/>
    <w:p w14:paraId="2E888BFF">
      <w:pPr>
        <w:pStyle w:val="4"/>
      </w:pPr>
      <w:r>
        <w:rPr>
          <w:rFonts w:hint="eastAsia"/>
        </w:rPr>
        <w:t xml:space="preserve">3.8.4 </w:t>
      </w:r>
      <w:r>
        <w:t>论文</w:t>
      </w:r>
      <w:r>
        <w:rPr>
          <w:rFonts w:hint="eastAsia"/>
        </w:rPr>
        <w:t>正文</w:t>
      </w:r>
    </w:p>
    <w:p w14:paraId="295A1676">
      <w:pPr>
        <w:ind w:firstLine="480"/>
        <w:rPr>
          <w:rFonts w:ascii="宋体" w:hAnsi="宋体"/>
          <w:kern w:val="0"/>
        </w:rPr>
      </w:pPr>
      <w:bookmarkStart w:id="9" w:name="_Hlk167027076"/>
      <w:bookmarkStart w:id="10" w:name="_Hlk166857584"/>
      <w:r>
        <w:rPr>
          <w:rFonts w:hint="eastAsia" w:ascii="宋体" w:hAnsi="宋体"/>
          <w:kern w:val="0"/>
        </w:rPr>
        <w:t>（1）论文正文是学位论文的核心部分，占主要篇幅。正文应该结构合理，层次分明，推理严密，重点突出，图表、参考文献规范，内容集中简练，文笔通顺流畅。</w:t>
      </w:r>
    </w:p>
    <w:p w14:paraId="60637961">
      <w:r>
        <w:rPr>
          <w:rFonts w:hint="eastAsia"/>
        </w:rPr>
        <w:t>提供以下两种结构供学生参考使用，例如：</w:t>
      </w:r>
    </w:p>
    <w:p w14:paraId="2A01CA53">
      <w:pPr>
        <w:ind w:firstLine="480" w:firstLineChars="200"/>
      </w:pPr>
      <w:r>
        <w:rPr>
          <w:rFonts w:hint="eastAsia"/>
        </w:rPr>
        <w:t>第一种结构：第1章 研究背景、第2章 材料与方法、第3章 结果与分析、第4章 讨论、第5章 全文结论。</w:t>
      </w:r>
    </w:p>
    <w:p w14:paraId="3011436C">
      <w:pPr>
        <w:ind w:firstLine="480" w:firstLineChars="200"/>
      </w:pPr>
      <w:r>
        <w:rPr>
          <w:rFonts w:hint="eastAsia"/>
        </w:rPr>
        <w:t>第二种结构（适用于几部分相对独立的研究内容）：第1章 研究背景、第2章 ××××（第一部分研究内容：包括该部分的材料与方法、结果与分析、讨论、本章小结）、第3章 ××××（第二部分研究内容：包括该部分的材料与方法、结果与分析、讨论、本章小结）、第×章 ××××（第×部分研究内容：包括该部分的材料与方法、结果与分析、讨论、本章小结）、第×章 全文结论。</w:t>
      </w:r>
    </w:p>
    <w:p w14:paraId="090349A6">
      <w:pPr>
        <w:ind w:firstLine="480"/>
        <w:rPr>
          <w:rFonts w:ascii="宋体" w:hAnsi="宋体"/>
          <w:kern w:val="0"/>
        </w:rPr>
      </w:pPr>
      <w:r>
        <w:rPr>
          <w:rFonts w:hint="eastAsia"/>
          <w:color w:val="000000"/>
        </w:rPr>
        <w:t>（2）对于设计类论文，建议参考第二种结构，</w:t>
      </w:r>
      <w:r>
        <w:rPr>
          <w:color w:val="000000"/>
        </w:rPr>
        <w:t>正文可以包括</w:t>
      </w:r>
      <w:r>
        <w:rPr>
          <w:rFonts w:hint="eastAsia"/>
          <w:color w:val="000000"/>
        </w:rPr>
        <w:t>以</w:t>
      </w:r>
      <w:r>
        <w:rPr>
          <w:color w:val="000000"/>
        </w:rPr>
        <w:t>下相关内容</w:t>
      </w:r>
      <w:r>
        <w:rPr>
          <w:rFonts w:hint="eastAsia"/>
          <w:color w:val="000000"/>
        </w:rPr>
        <w:t>：</w:t>
      </w:r>
    </w:p>
    <w:p w14:paraId="425C109F">
      <w:pPr>
        <w:ind w:firstLine="480"/>
        <w:rPr>
          <w:rFonts w:ascii="宋体" w:hAnsi="宋体"/>
          <w:kern w:val="0"/>
        </w:rPr>
      </w:pPr>
      <w:r>
        <w:rPr>
          <w:rFonts w:hint="eastAsia" w:ascii="宋体" w:hAnsi="宋体"/>
          <w:kern w:val="0"/>
        </w:rPr>
        <w:t>本研究内容的总体方案设计与选择论证；</w:t>
      </w:r>
    </w:p>
    <w:p w14:paraId="7FA9BA7C">
      <w:pPr>
        <w:ind w:firstLine="480"/>
        <w:rPr>
          <w:rFonts w:ascii="宋体" w:hAnsi="宋体"/>
          <w:kern w:val="0"/>
        </w:rPr>
      </w:pPr>
      <w:r>
        <w:rPr>
          <w:rFonts w:hint="eastAsia" w:ascii="宋体" w:hAnsi="宋体"/>
          <w:kern w:val="0"/>
        </w:rPr>
        <w:t>本研究内容各部分（包括硬件与软件）的设计计算；</w:t>
      </w:r>
    </w:p>
    <w:p w14:paraId="02163077">
      <w:pPr>
        <w:ind w:firstLine="480"/>
        <w:rPr>
          <w:rFonts w:ascii="宋体" w:hAnsi="宋体"/>
          <w:kern w:val="0"/>
        </w:rPr>
      </w:pPr>
      <w:r>
        <w:rPr>
          <w:rFonts w:hint="eastAsia" w:ascii="宋体" w:hAnsi="宋体"/>
          <w:kern w:val="0"/>
        </w:rPr>
        <w:t>研究内容试验方案设计的可行性、有效性以及试验数据处理及分析；</w:t>
      </w:r>
    </w:p>
    <w:p w14:paraId="0B2A298C">
      <w:pPr>
        <w:ind w:firstLine="480"/>
        <w:rPr>
          <w:rFonts w:ascii="宋体" w:hAnsi="宋体"/>
          <w:kern w:val="0"/>
        </w:rPr>
      </w:pPr>
      <w:r>
        <w:rPr>
          <w:rFonts w:hint="eastAsia" w:ascii="宋体" w:hAnsi="宋体"/>
          <w:kern w:val="0"/>
        </w:rPr>
        <w:t>本研究内容的理论分析。对本研究内容及成果应进行较全面、客观的理论阐述，应着重指出本研究内容中的创新、改进与实际应用之处。理论分析中，应将他人研究成果单独书写，并注明出处，不得将其与本人提出的理论分析混淆在一起。对于将其他领域的理论、结果引用到本研究领域者，应说明该理论的出处，并论述引用的可行性与有效性。</w:t>
      </w:r>
    </w:p>
    <w:p w14:paraId="367BF355">
      <w:pPr>
        <w:ind w:firstLine="480"/>
        <w:rPr>
          <w:rFonts w:ascii="宋体" w:hAnsi="宋体"/>
          <w:kern w:val="0"/>
        </w:rPr>
      </w:pPr>
      <w:r>
        <w:rPr>
          <w:rFonts w:hint="eastAsia" w:ascii="宋体" w:hAnsi="宋体"/>
          <w:kern w:val="0"/>
        </w:rPr>
        <w:t>论文应推理正确，结论清晰，无科学性错误。</w:t>
      </w:r>
    </w:p>
    <w:p w14:paraId="66328359">
      <w:pPr>
        <w:ind w:firstLine="480"/>
        <w:rPr>
          <w:rFonts w:ascii="宋体" w:hAnsi="宋体"/>
          <w:kern w:val="0"/>
        </w:rPr>
      </w:pPr>
      <w:r>
        <w:rPr>
          <w:rFonts w:hint="eastAsia" w:ascii="宋体" w:hAnsi="宋体"/>
          <w:kern w:val="0"/>
        </w:rPr>
        <w:t>论文正文各章后应有一段“本章小结”。</w:t>
      </w:r>
    </w:p>
    <w:bookmarkEnd w:id="9"/>
    <w:bookmarkEnd w:id="10"/>
    <w:p w14:paraId="4E4389A1">
      <w:pPr>
        <w:pStyle w:val="4"/>
      </w:pPr>
      <w:r>
        <w:rPr>
          <w:rFonts w:hint="eastAsia"/>
        </w:rPr>
        <w:t>3.8.5 全文结论</w:t>
      </w:r>
    </w:p>
    <w:p w14:paraId="5BCE3054">
      <w:pPr>
        <w:ind w:firstLine="480" w:firstLineChars="200"/>
      </w:pPr>
      <w:bookmarkStart w:id="11" w:name="_Hlk167027092"/>
      <w:r>
        <w:t>结论是对整个</w:t>
      </w:r>
      <w:r>
        <w:rPr>
          <w:rFonts w:hint="eastAsia" w:ascii="宋体" w:hAnsi="宋体"/>
          <w:kern w:val="0"/>
        </w:rPr>
        <w:t>学位论文</w:t>
      </w:r>
      <w:r>
        <w:t>研究成果的总结，是全文最终的、总体的结论，不是正文中各段小结的简单重复。</w:t>
      </w:r>
    </w:p>
    <w:p w14:paraId="0C322EE0">
      <w:pPr>
        <w:ind w:firstLine="480" w:firstLineChars="20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bookmarkStart w:id="12" w:name="_Hlk166857874"/>
      <w:r>
        <w:rPr>
          <w:rFonts w:hint="eastAsia"/>
        </w:rPr>
        <w:t>建议按照以下顺序进行撰写：全文主要结论、论文创新之处、未来研究展望。</w:t>
      </w:r>
      <w:bookmarkEnd w:id="12"/>
    </w:p>
    <w:bookmarkEnd w:id="11"/>
    <w:p w14:paraId="36EF4A79">
      <w:pPr>
        <w:pStyle w:val="3"/>
      </w:pPr>
      <w:r>
        <w:rPr>
          <w:rFonts w:hint="eastAsia"/>
        </w:rPr>
        <w:t>3.9 参考文献</w:t>
      </w:r>
    </w:p>
    <w:p w14:paraId="1B49A837">
      <w:pPr>
        <w:ind w:firstLine="480" w:firstLineChars="200"/>
      </w:pPr>
      <w:bookmarkStart w:id="13" w:name="_Hlk167027109"/>
      <w:r>
        <w:t>参考文献是文中引用的有具体文字来源的文献集合，所有被引用文献均要列入参考文献中。参考文献应置于正文后，并另起页。</w:t>
      </w:r>
    </w:p>
    <w:p w14:paraId="2EF264C1">
      <w:pPr>
        <w:ind w:firstLine="480" w:firstLineChars="20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4EC873F3">
      <w:pPr>
        <w:pStyle w:val="18"/>
        <w:numPr>
          <w:ilvl w:val="0"/>
          <w:numId w:val="3"/>
        </w:numPr>
      </w:pPr>
      <w:bookmarkStart w:id="14" w:name="_Hlk166857901"/>
      <w:r>
        <w:rPr>
          <w:rFonts w:hint="eastAsia"/>
        </w:rPr>
        <w:t>专著：</w:t>
      </w:r>
    </w:p>
    <w:p w14:paraId="086624BD">
      <w:pPr>
        <w:pStyle w:val="18"/>
      </w:pPr>
      <w:r>
        <w:rPr>
          <w:rFonts w:hint="eastAsia"/>
        </w:rPr>
        <w:t>作者.书名：其他题名信息.翻译者.版本项（首次免注）.出版地：出版社，出版年：起-止页码.</w:t>
      </w:r>
    </w:p>
    <w:p w14:paraId="0FF1EC4F">
      <w:pPr>
        <w:pStyle w:val="18"/>
        <w:numPr>
          <w:ilvl w:val="0"/>
          <w:numId w:val="3"/>
        </w:numPr>
      </w:pPr>
      <w:r>
        <w:t>期刊文</w:t>
      </w:r>
      <w:r>
        <w:rPr>
          <w:rFonts w:hint="eastAsia"/>
        </w:rPr>
        <w:t>献：</w:t>
      </w:r>
    </w:p>
    <w:p w14:paraId="26BE8827">
      <w:pPr>
        <w:pStyle w:val="18"/>
        <w:rPr>
          <w:rFonts w:ascii="宋体" w:hAnsi="宋体" w:cs="宋体"/>
        </w:rPr>
      </w:pPr>
      <w:r>
        <w:rPr>
          <w:rFonts w:hint="eastAsia"/>
        </w:rPr>
        <w:t>作者</w:t>
      </w:r>
      <w:r>
        <w:rPr>
          <w:rFonts w:hint="eastAsia" w:ascii="宋体" w:hAnsi="宋体" w:cs="宋体"/>
        </w:rPr>
        <w:t>.</w:t>
      </w:r>
      <w:r>
        <w:rPr>
          <w:rFonts w:hint="eastAsia"/>
        </w:rPr>
        <w:t>文献名</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7AA7A7C6">
      <w:pPr>
        <w:pStyle w:val="18"/>
        <w:numPr>
          <w:ilvl w:val="0"/>
          <w:numId w:val="3"/>
        </w:numPr>
      </w:pPr>
      <w:r>
        <w:rPr>
          <w:rFonts w:hint="eastAsia"/>
        </w:rPr>
        <w:t>学位论文：</w:t>
      </w:r>
    </w:p>
    <w:p w14:paraId="4D728708">
      <w:pPr>
        <w:pStyle w:val="18"/>
      </w:pPr>
      <w:r>
        <w:rPr>
          <w:rFonts w:hint="eastAsia"/>
        </w:rPr>
        <w:t>作</w:t>
      </w:r>
      <w:r>
        <w:rPr>
          <w:rFonts w:hint="eastAsia" w:ascii="宋体" w:hAnsi="宋体" w:cs="宋体"/>
        </w:rPr>
        <w:t>者.</w:t>
      </w:r>
      <w:r>
        <w:rPr>
          <w:rFonts w:hint="eastAsia"/>
        </w:rPr>
        <w:t>学位论文名</w:t>
      </w:r>
      <w:r>
        <w:rPr>
          <w:rFonts w:hint="eastAsia" w:ascii="宋体" w:hAnsi="宋体" w:cs="宋体"/>
        </w:rPr>
        <w:t>.保存地：保存</w:t>
      </w:r>
      <w:r>
        <w:rPr>
          <w:rFonts w:hint="eastAsia"/>
        </w:rPr>
        <w:t>单位，年份</w:t>
      </w:r>
      <w:r>
        <w:rPr>
          <w:rFonts w:hint="eastAsia" w:ascii="宋体" w:hAnsi="宋体" w:cs="宋体"/>
        </w:rPr>
        <w:t>.</w:t>
      </w:r>
    </w:p>
    <w:p w14:paraId="41AE4221">
      <w:pPr>
        <w:pStyle w:val="18"/>
        <w:numPr>
          <w:ilvl w:val="0"/>
          <w:numId w:val="3"/>
        </w:numPr>
      </w:pPr>
      <w:r>
        <w:rPr>
          <w:rFonts w:hint="eastAsia"/>
        </w:rPr>
        <w:t>论文集、会议录：</w:t>
      </w:r>
    </w:p>
    <w:p w14:paraId="1E30ADB9">
      <w:pPr>
        <w:pStyle w:val="18"/>
      </w:pPr>
      <w:r>
        <w:rPr>
          <w:rFonts w:hint="eastAsia"/>
        </w:rPr>
        <w:t>作者.档案名.主编.会议录名.出版地：出版社，出版年：起-止页码.</w:t>
      </w:r>
    </w:p>
    <w:p w14:paraId="2E6EBCAF">
      <w:pPr>
        <w:pStyle w:val="18"/>
      </w:pPr>
      <w:r>
        <w:rPr>
          <w:rFonts w:hint="eastAsia"/>
        </w:rPr>
        <w:t>作者.论文集名.出版地：出版社，出版年：起-止页码.</w:t>
      </w:r>
    </w:p>
    <w:p w14:paraId="1ABB85CB">
      <w:pPr>
        <w:pStyle w:val="18"/>
        <w:numPr>
          <w:ilvl w:val="0"/>
          <w:numId w:val="3"/>
        </w:numPr>
      </w:pPr>
      <w:r>
        <w:rPr>
          <w:rFonts w:hint="eastAsia"/>
        </w:rPr>
        <w:t>专利文献：</w:t>
      </w:r>
    </w:p>
    <w:p w14:paraId="69B6DD36">
      <w:pPr>
        <w:pStyle w:val="18"/>
        <w:rPr>
          <w:rFonts w:ascii="宋体" w:hAnsi="宋体" w:cs="宋体"/>
        </w:rPr>
      </w:pPr>
      <w:r>
        <w:rPr>
          <w:rFonts w:hint="eastAsia"/>
        </w:rPr>
        <w:t>专利申请者或所有</w:t>
      </w:r>
      <w:r>
        <w:rPr>
          <w:rFonts w:hint="eastAsia" w:ascii="宋体" w:hAnsi="宋体" w:cs="宋体"/>
        </w:rPr>
        <w:t>者.专利题名</w:t>
      </w:r>
      <w:r>
        <w:rPr>
          <w:rFonts w:hint="eastAsia"/>
        </w:rPr>
        <w:t>：专利号</w:t>
      </w:r>
      <w:r>
        <w:rPr>
          <w:rFonts w:hint="eastAsia" w:ascii="宋体" w:hAnsi="宋体" w:cs="宋体"/>
        </w:rPr>
        <w:t>.</w:t>
      </w:r>
      <w:r>
        <w:rPr>
          <w:rFonts w:hint="eastAsia"/>
        </w:rPr>
        <w:t>发布日期</w:t>
      </w:r>
      <w:r>
        <w:rPr>
          <w:rFonts w:hint="eastAsia" w:ascii="宋体" w:hAnsi="宋体" w:cs="宋体"/>
        </w:rPr>
        <w:t>.</w:t>
      </w:r>
    </w:p>
    <w:p w14:paraId="5973DE76">
      <w:pPr>
        <w:pStyle w:val="18"/>
        <w:numPr>
          <w:ilvl w:val="0"/>
          <w:numId w:val="3"/>
        </w:numPr>
      </w:pPr>
      <w:r>
        <w:rPr>
          <w:rFonts w:hint="eastAsia"/>
        </w:rPr>
        <w:t>标准文献：</w:t>
      </w:r>
    </w:p>
    <w:p w14:paraId="128BD491">
      <w:pPr>
        <w:pStyle w:val="18"/>
      </w:pPr>
      <w:r>
        <w:rPr>
          <w:rFonts w:hint="eastAsia"/>
        </w:rPr>
        <w:t>作者.标准名：标准代号.出版地：出版社，出版年.</w:t>
      </w:r>
    </w:p>
    <w:p w14:paraId="441AFE3A">
      <w:pPr>
        <w:pStyle w:val="18"/>
        <w:numPr>
          <w:ilvl w:val="0"/>
          <w:numId w:val="3"/>
        </w:numPr>
      </w:pPr>
      <w:r>
        <w:rPr>
          <w:rFonts w:hint="eastAsia"/>
        </w:rPr>
        <w:t>报纸文章：</w:t>
      </w:r>
    </w:p>
    <w:p w14:paraId="6DA0D06D">
      <w:pPr>
        <w:pStyle w:val="18"/>
      </w:pPr>
      <w:r>
        <w:rPr>
          <w:rFonts w:hint="eastAsia"/>
        </w:rPr>
        <w:t>作者.报纸名.报纸名，出版日期（版次）.</w:t>
      </w:r>
    </w:p>
    <w:p w14:paraId="7AF95158">
      <w:pPr>
        <w:pStyle w:val="18"/>
        <w:numPr>
          <w:ilvl w:val="0"/>
          <w:numId w:val="3"/>
        </w:numPr>
      </w:pPr>
      <w:r>
        <w:rPr>
          <w:rFonts w:hint="eastAsia"/>
        </w:rPr>
        <w:t>报告：</w:t>
      </w:r>
    </w:p>
    <w:p w14:paraId="3E0E804A">
      <w:pPr>
        <w:pStyle w:val="18"/>
      </w:pPr>
      <w:r>
        <w:rPr>
          <w:rFonts w:hint="eastAsia"/>
        </w:rPr>
        <w:t>作者.报告名.报告地：报告会主办单位，年份.</w:t>
      </w:r>
    </w:p>
    <w:p w14:paraId="739B7119">
      <w:pPr>
        <w:pStyle w:val="18"/>
        <w:numPr>
          <w:ilvl w:val="0"/>
          <w:numId w:val="3"/>
        </w:numPr>
        <w:rPr>
          <w:rFonts w:ascii="宋体" w:hAnsi="宋体" w:cs="宋体"/>
        </w:rPr>
      </w:pPr>
      <w:r>
        <w:rPr>
          <w:rFonts w:hint="eastAsia"/>
        </w:rPr>
        <w:t>电子文献：</w:t>
      </w:r>
    </w:p>
    <w:p w14:paraId="690643E0">
      <w:pPr>
        <w:pStyle w:val="18"/>
      </w:pPr>
      <w:r>
        <w:rPr>
          <w:rFonts w:hint="eastAsia"/>
        </w:rPr>
        <w:t>作者.电子文献名</w:t>
      </w:r>
      <w:r>
        <w:t>［</w:t>
      </w:r>
      <w:r>
        <w:rPr>
          <w:rFonts w:hint="eastAsia"/>
        </w:rPr>
        <w:t>文献类型/载体类型</w:t>
      </w:r>
      <w:r>
        <w:t>］</w:t>
      </w:r>
      <w:r>
        <w:rPr>
          <w:rFonts w:hint="eastAsia"/>
        </w:rPr>
        <w:t>题名：其他题名信息.版本项.出版地：出版社，出版年，</w:t>
      </w:r>
      <w:r>
        <w:t>卷（期）</w:t>
      </w:r>
      <w:r>
        <w:rPr>
          <w:rFonts w:hint="eastAsia"/>
        </w:rPr>
        <w:t>：起-止页码［引用日期］.文献网址.DOI号.</w:t>
      </w:r>
    </w:p>
    <w:p w14:paraId="2611A5DF">
      <w:pPr>
        <w:pStyle w:val="18"/>
        <w:numPr>
          <w:ilvl w:val="0"/>
          <w:numId w:val="3"/>
        </w:numPr>
        <w:rPr>
          <w:rFonts w:ascii="宋体" w:hAnsi="宋体" w:cs="宋体"/>
        </w:rPr>
      </w:pPr>
      <w:r>
        <w:rPr>
          <w:rFonts w:hint="eastAsia"/>
        </w:rPr>
        <w:t>电子资源（不包括电子专著、电子连续出版物、电子学位论文、电子专利）</w:t>
      </w:r>
    </w:p>
    <w:p w14:paraId="73B8B8FA">
      <w:pPr>
        <w:pStyle w:val="18"/>
      </w:pPr>
      <w:r>
        <w:rPr>
          <w:rFonts w:hint="eastAsia"/>
        </w:rPr>
        <w:t>作者.电子资源名</w:t>
      </w:r>
      <w:r>
        <w:t>［</w:t>
      </w:r>
      <w:r>
        <w:rPr>
          <w:rFonts w:hint="eastAsia"/>
        </w:rPr>
        <w:t>文献类型/载体类型</w:t>
      </w:r>
      <w:r>
        <w:t>］</w:t>
      </w:r>
      <w:r>
        <w:rPr>
          <w:rFonts w:hint="eastAsia"/>
        </w:rPr>
        <w:t>.出版地：出版社，出版年：起-止页码（更新或修改日期）［引用日期］.资源网址.DOI号.</w:t>
      </w:r>
    </w:p>
    <w:bookmarkEnd w:id="13"/>
    <w:bookmarkEnd w:id="14"/>
    <w:p w14:paraId="7CFED204">
      <w:pPr>
        <w:pStyle w:val="4"/>
      </w:pPr>
      <w:r>
        <w:rPr>
          <w:rFonts w:hint="eastAsia"/>
        </w:rPr>
        <w:t>3</w:t>
      </w:r>
      <w:r>
        <w:t>.9.1</w:t>
      </w:r>
      <w:r>
        <w:rPr>
          <w:rFonts w:hint="eastAsia"/>
        </w:rPr>
        <w:t>正文中标注</w:t>
      </w:r>
    </w:p>
    <w:p w14:paraId="67C22989">
      <w:pPr>
        <w:ind w:firstLine="480" w:firstLineChars="200"/>
      </w:pPr>
      <w:bookmarkStart w:id="15" w:name="_Hlk167027143"/>
      <w:r>
        <w:rPr>
          <w:bCs/>
        </w:rPr>
        <w:t>（1）标注格式：</w:t>
      </w:r>
      <w:r>
        <w:t>引用参考文献标注方式应全文统一，标注的格式为</w:t>
      </w:r>
      <w:r>
        <w:rPr>
          <w:rFonts w:hint="eastAsia"/>
        </w:rPr>
        <w:t>［</w:t>
      </w:r>
      <w:r>
        <w:t>序号</w:t>
      </w:r>
      <w:r>
        <w:rPr>
          <w:rFonts w:hint="eastAsia"/>
        </w:rPr>
        <w:t>］</w:t>
      </w:r>
      <w:r>
        <w:t>，放在引文或转述观点的最后一个句号之前，以上角标形式置于方括号中，如：</w:t>
      </w:r>
      <w:r>
        <w:rPr>
          <w:rFonts w:hint="eastAsia"/>
        </w:rPr>
        <w:t>“</w:t>
      </w:r>
      <w:r>
        <w:rPr>
          <w:rFonts w:hint="eastAsia" w:ascii="宋体" w:hAnsi="宋体" w:cs="宋体"/>
        </w:rPr>
        <w:t>……</w:t>
      </w:r>
      <w:r>
        <w:t>成果</w:t>
      </w:r>
      <w:r>
        <w:rPr>
          <w:vertAlign w:val="superscript"/>
        </w:rPr>
        <w:t>[1]</w:t>
      </w:r>
      <w:r>
        <w:rPr>
          <w:rFonts w:hint="eastAsia"/>
        </w:rPr>
        <w:t>”</w:t>
      </w:r>
      <w:r>
        <w:t>。</w:t>
      </w:r>
    </w:p>
    <w:p w14:paraId="270ED494">
      <w:pPr>
        <w:ind w:firstLine="480" w:firstLineChars="200"/>
      </w:pPr>
      <w:r>
        <w:rPr>
          <w:rFonts w:hint="eastAsia"/>
        </w:rPr>
        <w:t>（2）对于（作者,</w:t>
      </w:r>
      <w:r>
        <w:t xml:space="preserve"> </w:t>
      </w:r>
      <w:r>
        <w:rPr>
          <w:rFonts w:hint="eastAsia"/>
        </w:rPr>
        <w:t>出版年份）格式的正文标注，正文中的文献引用应采用下列格式：单一作者（王建国,</w:t>
      </w:r>
      <w:r>
        <w:t xml:space="preserve"> 2013</w:t>
      </w:r>
      <w:r>
        <w:rPr>
          <w:rFonts w:hint="eastAsia"/>
        </w:rPr>
        <w:t>）或（Porter（姓）, 2013）；两位或更多作者（王建国等,</w:t>
      </w:r>
      <w:r>
        <w:t xml:space="preserve"> 2012</w:t>
      </w:r>
      <w:r>
        <w:rPr>
          <w:rFonts w:hint="eastAsia"/>
        </w:rPr>
        <w:t xml:space="preserve">）或（Porter </w:t>
      </w:r>
      <w:r>
        <w:rPr>
          <w:i/>
        </w:rPr>
        <w:t>et al</w:t>
      </w:r>
      <w:r>
        <w:rPr>
          <w:rFonts w:hint="eastAsia"/>
        </w:rPr>
        <w:t>., 2012）。如果按照这种格式引用不同的参考文献出现完全相同的情况时，在引用和参考文献列表中，在日期后面使用字母（王建国等,</w:t>
      </w:r>
      <w:r>
        <w:t xml:space="preserve"> </w:t>
      </w:r>
      <w:r>
        <w:rPr>
          <w:rFonts w:hint="eastAsia"/>
        </w:rPr>
        <w:t>2012a,b）或（</w:t>
      </w:r>
      <w:r>
        <w:t>porter</w:t>
      </w:r>
      <w:r>
        <w:rPr>
          <w:i/>
        </w:rPr>
        <w:t xml:space="preserve"> </w:t>
      </w:r>
      <w:r>
        <w:rPr>
          <w:rFonts w:hint="eastAsia"/>
          <w:i/>
        </w:rPr>
        <w:t>et al.</w:t>
      </w:r>
      <w:r>
        <w:rPr>
          <w:rFonts w:hint="eastAsia"/>
        </w:rPr>
        <w:t>, 2012a,b）。如果两位作者的姓相同，加上他们的姓名首字母（F. J. Zhao</w:t>
      </w:r>
      <w:r>
        <w:rPr>
          <w:rFonts w:hint="eastAsia"/>
          <w:i/>
        </w:rPr>
        <w:t xml:space="preserve"> et al.</w:t>
      </w:r>
      <w:r>
        <w:rPr>
          <w:rFonts w:hint="eastAsia"/>
        </w:rPr>
        <w:t xml:space="preserve">, 2010）。按照日期顺序排列参考文献（最早的日期排在最前面）。如果日期相同，按照字母表顺序排列：（Rokas </w:t>
      </w:r>
      <w:r>
        <w:rPr>
          <w:rFonts w:hint="eastAsia"/>
          <w:i/>
        </w:rPr>
        <w:t>et al</w:t>
      </w:r>
      <w:r>
        <w:rPr>
          <w:rFonts w:hint="eastAsia"/>
        </w:rPr>
        <w:t xml:space="preserve">., 2003; Kocot </w:t>
      </w:r>
      <w:r>
        <w:rPr>
          <w:rFonts w:hint="eastAsia"/>
          <w:i/>
        </w:rPr>
        <w:t>et al.</w:t>
      </w:r>
      <w:r>
        <w:rPr>
          <w:rFonts w:hint="eastAsia"/>
        </w:rPr>
        <w:t xml:space="preserve">, 2011; Smith </w:t>
      </w:r>
      <w:r>
        <w:rPr>
          <w:rFonts w:hint="eastAsia"/>
          <w:i/>
        </w:rPr>
        <w:t>et</w:t>
      </w:r>
      <w:r>
        <w:rPr>
          <w:i/>
        </w:rPr>
        <w:t xml:space="preserve"> </w:t>
      </w:r>
      <w:r>
        <w:rPr>
          <w:rFonts w:hint="eastAsia"/>
          <w:i/>
        </w:rPr>
        <w:t>al</w:t>
      </w:r>
      <w:r>
        <w:rPr>
          <w:rFonts w:hint="eastAsia"/>
        </w:rPr>
        <w:t>., 2011; Struck</w:t>
      </w:r>
      <w:r>
        <w:rPr>
          <w:rFonts w:hint="eastAsia"/>
          <w:i/>
        </w:rPr>
        <w:t xml:space="preserve"> et al</w:t>
      </w:r>
      <w:r>
        <w:rPr>
          <w:rFonts w:hint="eastAsia"/>
        </w:rPr>
        <w:t>., 2011）；采用（作者,</w:t>
      </w:r>
      <w:r>
        <w:t xml:space="preserve"> </w:t>
      </w:r>
      <w:r>
        <w:rPr>
          <w:rFonts w:hint="eastAsia"/>
        </w:rPr>
        <w:t>出版年份）标注格式时，论文“参考文献”部分的排序按照字母升序排列、先英文文献、后中文文献进行罗列。</w:t>
      </w:r>
    </w:p>
    <w:bookmarkEnd w:id="15"/>
    <w:p w14:paraId="525245C1">
      <w:pPr>
        <w:pStyle w:val="4"/>
      </w:pPr>
      <w:r>
        <w:rPr>
          <w:rFonts w:hint="eastAsia"/>
        </w:rPr>
        <w:t>3.9.2 参考文献著录标准及格式</w:t>
      </w:r>
    </w:p>
    <w:p w14:paraId="65679C8C">
      <w:pPr>
        <w:ind w:firstLine="480" w:firstLineChars="200"/>
      </w:pPr>
      <w:r>
        <w:rPr>
          <w:rFonts w:hint="eastAsia"/>
        </w:rPr>
        <w:t>参考文献著录应项目齐全、内容完整、顺序正确、标点无误。具体要求如下：</w:t>
      </w:r>
    </w:p>
    <w:p w14:paraId="52D6BB57">
      <w:pPr>
        <w:ind w:firstLine="480" w:firstLineChars="200"/>
      </w:pPr>
      <w:r>
        <w:t>（1）</w:t>
      </w:r>
      <w:r>
        <w:rPr>
          <w:rFonts w:hint="eastAsia"/>
        </w:rPr>
        <w:t>排列顺序：按作者音序递增。</w:t>
      </w:r>
    </w:p>
    <w:p w14:paraId="4BBD3DC0">
      <w:pPr>
        <w:ind w:firstLine="480" w:firstLineChars="200"/>
      </w:pPr>
      <w:r>
        <w:t>（2）</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651A9438">
      <w:pPr>
        <w:ind w:firstLine="480" w:firstLineChars="200"/>
      </w:pPr>
      <w:r>
        <w:t>（3）参考文献类型及标识：以纸张为载体的传统文献在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77A2E2CF">
      <w:pPr>
        <w:ind w:firstLine="480" w:firstLineChars="200"/>
      </w:pPr>
      <w:r>
        <w:t>（</w:t>
      </w:r>
      <w:r>
        <w:rPr>
          <w:rFonts w:hint="eastAsia"/>
        </w:rPr>
        <w:t>4</w:t>
      </w:r>
      <w:r>
        <w:t>）电子</w:t>
      </w:r>
      <w:r>
        <w:rPr>
          <w:rFonts w:hint="eastAsia"/>
        </w:rPr>
        <w:t>文献和电子资源</w:t>
      </w:r>
      <w:r>
        <w:t>的参考文献类型标识格式</w:t>
      </w:r>
      <w:r>
        <w:rPr>
          <w:rFonts w:hint="eastAsia"/>
        </w:rPr>
        <w:t>为：[文献类型标识/载体类型标识]，部分示例仅供参考，如下：</w:t>
      </w:r>
    </w:p>
    <w:p w14:paraId="5546B3B8">
      <w:pPr>
        <w:ind w:firstLine="480" w:firstLineChars="200"/>
      </w:pPr>
      <w:r>
        <w:rPr>
          <w:rFonts w:hint="eastAsia"/>
        </w:rPr>
        <w:t>［</w:t>
      </w:r>
      <w:r>
        <w:t>DB/OL</w:t>
      </w:r>
      <w:r>
        <w:rPr>
          <w:rFonts w:hint="eastAsia"/>
        </w:rPr>
        <w:t>］</w:t>
      </w:r>
      <w:r>
        <w:t>联机网上数据库（Database online）</w:t>
      </w:r>
    </w:p>
    <w:p w14:paraId="23CEDFE4">
      <w:pPr>
        <w:ind w:firstLine="480" w:firstLineChars="200"/>
      </w:pPr>
      <w:r>
        <w:rPr>
          <w:rFonts w:hint="eastAsia"/>
        </w:rPr>
        <w:t>［DB/MT］</w:t>
      </w:r>
      <w:r>
        <w:rPr>
          <w:rFonts w:hint="eastAsia" w:ascii="宋体" w:hAnsi="宋体" w:cs="宋体"/>
        </w:rPr>
        <w:t>磁</w:t>
      </w:r>
      <w:r>
        <w:t>带数据库（Database on magnetic tape）</w:t>
      </w:r>
    </w:p>
    <w:p w14:paraId="7E412991">
      <w:pPr>
        <w:ind w:firstLine="480" w:firstLineChars="200"/>
      </w:pPr>
      <w:r>
        <w:rPr>
          <w:rFonts w:hint="eastAsia"/>
        </w:rPr>
        <w:t>［M/CD］</w:t>
      </w:r>
      <w:r>
        <w:t>光盘图书（Monograph on CD-ROM）</w:t>
      </w:r>
    </w:p>
    <w:p w14:paraId="05D26EFC">
      <w:pPr>
        <w:ind w:firstLine="480" w:firstLineChars="200"/>
      </w:pPr>
      <w:r>
        <w:rPr>
          <w:rFonts w:hint="eastAsia"/>
        </w:rPr>
        <w:t>［CP/DK］</w:t>
      </w:r>
      <w:r>
        <w:t>磁盘软件（Computer Program on disk）</w:t>
      </w:r>
    </w:p>
    <w:p w14:paraId="43C20A1B">
      <w:pPr>
        <w:ind w:firstLine="480" w:firstLineChars="200"/>
      </w:pPr>
      <w:r>
        <w:rPr>
          <w:rFonts w:hint="eastAsia"/>
        </w:rPr>
        <w:t>［J/OL］</w:t>
      </w:r>
      <w:r>
        <w:t>网上期刊磁盘软件（Serial online）</w:t>
      </w:r>
    </w:p>
    <w:p w14:paraId="558AEC98">
      <w:pPr>
        <w:ind w:firstLine="480" w:firstLineChars="200"/>
      </w:pPr>
      <w:r>
        <w:rPr>
          <w:rFonts w:hint="eastAsia"/>
        </w:rPr>
        <w:t>［EB/OL］</w:t>
      </w:r>
      <w:r>
        <w:t>网上电子公告（Electronic Bulletin Board online）</w:t>
      </w:r>
    </w:p>
    <w:p w14:paraId="5DCE2EE3">
      <w:pPr>
        <w:pStyle w:val="15"/>
        <w:jc w:val="center"/>
      </w:pPr>
      <w:r>
        <w:t>表1 文献类型</w:t>
      </w:r>
      <w:r>
        <w:rPr>
          <w:rFonts w:hint="eastAsia"/>
        </w:rPr>
        <w:t>和</w:t>
      </w:r>
      <w:r>
        <w:t>标识代码</w:t>
      </w:r>
    </w:p>
    <w:tbl>
      <w:tblPr>
        <w:tblStyle w:val="12"/>
        <w:tblW w:w="8960" w:type="dxa"/>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1402"/>
        <w:gridCol w:w="1586"/>
        <w:gridCol w:w="1404"/>
        <w:gridCol w:w="1714"/>
        <w:gridCol w:w="1559"/>
      </w:tblGrid>
      <w:tr w14:paraId="1BB59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295" w:type="dxa"/>
            <w:vAlign w:val="bottom"/>
          </w:tcPr>
          <w:p w14:paraId="6E32FD68">
            <w:pPr>
              <w:rPr>
                <w:b/>
              </w:rPr>
            </w:pPr>
            <w:r>
              <w:t>文献类型</w:t>
            </w:r>
          </w:p>
        </w:tc>
        <w:tc>
          <w:tcPr>
            <w:tcW w:w="1402" w:type="dxa"/>
            <w:vAlign w:val="bottom"/>
          </w:tcPr>
          <w:p w14:paraId="5BA4E68D">
            <w:r>
              <w:t>标志代码</w:t>
            </w:r>
          </w:p>
        </w:tc>
        <w:tc>
          <w:tcPr>
            <w:tcW w:w="1586" w:type="dxa"/>
            <w:vAlign w:val="bottom"/>
          </w:tcPr>
          <w:p w14:paraId="11970C34">
            <w:r>
              <w:t>文献类型</w:t>
            </w:r>
          </w:p>
        </w:tc>
        <w:tc>
          <w:tcPr>
            <w:tcW w:w="1404" w:type="dxa"/>
            <w:vAlign w:val="bottom"/>
          </w:tcPr>
          <w:p w14:paraId="343F9A63">
            <w:r>
              <w:t>标志代码</w:t>
            </w:r>
          </w:p>
        </w:tc>
        <w:tc>
          <w:tcPr>
            <w:tcW w:w="1714" w:type="dxa"/>
            <w:vAlign w:val="bottom"/>
          </w:tcPr>
          <w:p w14:paraId="7B74F599">
            <w:r>
              <w:t>文献类型</w:t>
            </w:r>
          </w:p>
        </w:tc>
        <w:tc>
          <w:tcPr>
            <w:tcW w:w="1559" w:type="dxa"/>
            <w:vAlign w:val="bottom"/>
          </w:tcPr>
          <w:p w14:paraId="3571A3EC">
            <w:r>
              <w:t>标志代码</w:t>
            </w:r>
          </w:p>
        </w:tc>
      </w:tr>
      <w:tr w14:paraId="7EE66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295" w:type="dxa"/>
            <w:vAlign w:val="bottom"/>
          </w:tcPr>
          <w:p w14:paraId="69845A19">
            <w:pPr>
              <w:jc w:val="center"/>
            </w:pPr>
            <w:r>
              <w:t>普通图书</w:t>
            </w:r>
          </w:p>
        </w:tc>
        <w:tc>
          <w:tcPr>
            <w:tcW w:w="1402" w:type="dxa"/>
            <w:vAlign w:val="bottom"/>
          </w:tcPr>
          <w:p w14:paraId="506DCFA6">
            <w:pPr>
              <w:jc w:val="center"/>
            </w:pPr>
            <w:r>
              <w:t>M</w:t>
            </w:r>
          </w:p>
        </w:tc>
        <w:tc>
          <w:tcPr>
            <w:tcW w:w="1586" w:type="dxa"/>
            <w:vAlign w:val="bottom"/>
          </w:tcPr>
          <w:p w14:paraId="54FEA38A">
            <w:pPr>
              <w:jc w:val="center"/>
            </w:pPr>
            <w:r>
              <w:t>会议录</w:t>
            </w:r>
          </w:p>
        </w:tc>
        <w:tc>
          <w:tcPr>
            <w:tcW w:w="1404" w:type="dxa"/>
            <w:vAlign w:val="bottom"/>
          </w:tcPr>
          <w:p w14:paraId="38A8F759">
            <w:pPr>
              <w:jc w:val="center"/>
            </w:pPr>
            <w:r>
              <w:t>C</w:t>
            </w:r>
          </w:p>
        </w:tc>
        <w:tc>
          <w:tcPr>
            <w:tcW w:w="1714" w:type="dxa"/>
            <w:vAlign w:val="bottom"/>
          </w:tcPr>
          <w:p w14:paraId="347882BA">
            <w:pPr>
              <w:jc w:val="center"/>
            </w:pPr>
            <w:r>
              <w:t>汇编</w:t>
            </w:r>
          </w:p>
        </w:tc>
        <w:tc>
          <w:tcPr>
            <w:tcW w:w="1559" w:type="dxa"/>
            <w:vAlign w:val="bottom"/>
          </w:tcPr>
          <w:p w14:paraId="2A4A5AD2">
            <w:pPr>
              <w:jc w:val="center"/>
            </w:pPr>
            <w:r>
              <w:rPr>
                <w:rFonts w:hint="eastAsia"/>
              </w:rPr>
              <w:t>G</w:t>
            </w:r>
          </w:p>
        </w:tc>
      </w:tr>
      <w:tr w14:paraId="00291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295" w:type="dxa"/>
            <w:vAlign w:val="bottom"/>
          </w:tcPr>
          <w:p w14:paraId="5ADA8B0D">
            <w:pPr>
              <w:jc w:val="center"/>
            </w:pPr>
            <w:r>
              <w:t>报纸</w:t>
            </w:r>
          </w:p>
        </w:tc>
        <w:tc>
          <w:tcPr>
            <w:tcW w:w="1402" w:type="dxa"/>
            <w:vAlign w:val="bottom"/>
          </w:tcPr>
          <w:p w14:paraId="7E2AC720">
            <w:pPr>
              <w:jc w:val="center"/>
            </w:pPr>
            <w:r>
              <w:t>N</w:t>
            </w:r>
          </w:p>
        </w:tc>
        <w:tc>
          <w:tcPr>
            <w:tcW w:w="1586" w:type="dxa"/>
            <w:vAlign w:val="bottom"/>
          </w:tcPr>
          <w:p w14:paraId="72F941E9">
            <w:pPr>
              <w:jc w:val="center"/>
            </w:pPr>
            <w:r>
              <w:t>期刊</w:t>
            </w:r>
          </w:p>
        </w:tc>
        <w:tc>
          <w:tcPr>
            <w:tcW w:w="1404" w:type="dxa"/>
            <w:vAlign w:val="bottom"/>
          </w:tcPr>
          <w:p w14:paraId="0E44DEC3">
            <w:pPr>
              <w:jc w:val="center"/>
            </w:pPr>
            <w:r>
              <w:t>J</w:t>
            </w:r>
          </w:p>
        </w:tc>
        <w:tc>
          <w:tcPr>
            <w:tcW w:w="1714" w:type="dxa"/>
            <w:vAlign w:val="bottom"/>
          </w:tcPr>
          <w:p w14:paraId="0B15176C">
            <w:pPr>
              <w:jc w:val="center"/>
            </w:pPr>
            <w:r>
              <w:t>学位论文</w:t>
            </w:r>
          </w:p>
        </w:tc>
        <w:tc>
          <w:tcPr>
            <w:tcW w:w="1559" w:type="dxa"/>
            <w:vAlign w:val="bottom"/>
          </w:tcPr>
          <w:p w14:paraId="0B98CA95">
            <w:pPr>
              <w:jc w:val="center"/>
            </w:pPr>
            <w:r>
              <w:t>D</w:t>
            </w:r>
          </w:p>
        </w:tc>
      </w:tr>
      <w:tr w14:paraId="40C71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295" w:type="dxa"/>
            <w:vAlign w:val="bottom"/>
          </w:tcPr>
          <w:p w14:paraId="766E2413">
            <w:pPr>
              <w:jc w:val="center"/>
            </w:pPr>
            <w:r>
              <w:t>报告</w:t>
            </w:r>
          </w:p>
        </w:tc>
        <w:tc>
          <w:tcPr>
            <w:tcW w:w="1402" w:type="dxa"/>
            <w:vAlign w:val="bottom"/>
          </w:tcPr>
          <w:p w14:paraId="7591AA73">
            <w:pPr>
              <w:jc w:val="center"/>
            </w:pPr>
            <w:r>
              <w:t>R</w:t>
            </w:r>
          </w:p>
        </w:tc>
        <w:tc>
          <w:tcPr>
            <w:tcW w:w="1586" w:type="dxa"/>
            <w:vAlign w:val="bottom"/>
          </w:tcPr>
          <w:p w14:paraId="2431972C">
            <w:pPr>
              <w:jc w:val="center"/>
            </w:pPr>
            <w:r>
              <w:t>标准</w:t>
            </w:r>
          </w:p>
        </w:tc>
        <w:tc>
          <w:tcPr>
            <w:tcW w:w="1404" w:type="dxa"/>
            <w:vAlign w:val="bottom"/>
          </w:tcPr>
          <w:p w14:paraId="09CA96AE">
            <w:pPr>
              <w:jc w:val="center"/>
            </w:pPr>
            <w:r>
              <w:t>S</w:t>
            </w:r>
          </w:p>
        </w:tc>
        <w:tc>
          <w:tcPr>
            <w:tcW w:w="1714" w:type="dxa"/>
            <w:vAlign w:val="bottom"/>
          </w:tcPr>
          <w:p w14:paraId="78AAEE2F">
            <w:pPr>
              <w:jc w:val="center"/>
            </w:pPr>
            <w:r>
              <w:t>专利</w:t>
            </w:r>
          </w:p>
        </w:tc>
        <w:tc>
          <w:tcPr>
            <w:tcW w:w="1559" w:type="dxa"/>
            <w:vAlign w:val="bottom"/>
          </w:tcPr>
          <w:p w14:paraId="35196567">
            <w:pPr>
              <w:jc w:val="center"/>
            </w:pPr>
            <w:r>
              <w:t>P</w:t>
            </w:r>
          </w:p>
        </w:tc>
      </w:tr>
      <w:tr w14:paraId="2A68B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295" w:type="dxa"/>
            <w:vAlign w:val="bottom"/>
          </w:tcPr>
          <w:p w14:paraId="6ADF6184">
            <w:pPr>
              <w:jc w:val="center"/>
            </w:pPr>
            <w:r>
              <w:t>数据库</w:t>
            </w:r>
          </w:p>
        </w:tc>
        <w:tc>
          <w:tcPr>
            <w:tcW w:w="1402" w:type="dxa"/>
            <w:vAlign w:val="bottom"/>
          </w:tcPr>
          <w:p w14:paraId="38CCC3EE">
            <w:pPr>
              <w:jc w:val="center"/>
            </w:pPr>
            <w:r>
              <w:t>DB</w:t>
            </w:r>
          </w:p>
        </w:tc>
        <w:tc>
          <w:tcPr>
            <w:tcW w:w="1586" w:type="dxa"/>
            <w:vAlign w:val="bottom"/>
          </w:tcPr>
          <w:p w14:paraId="60065480">
            <w:pPr>
              <w:jc w:val="center"/>
            </w:pPr>
            <w:r>
              <w:t>计算机程序</w:t>
            </w:r>
          </w:p>
        </w:tc>
        <w:tc>
          <w:tcPr>
            <w:tcW w:w="1404" w:type="dxa"/>
            <w:vAlign w:val="bottom"/>
          </w:tcPr>
          <w:p w14:paraId="72AFE4C2">
            <w:pPr>
              <w:jc w:val="center"/>
            </w:pPr>
            <w:r>
              <w:t>CP</w:t>
            </w:r>
          </w:p>
        </w:tc>
        <w:tc>
          <w:tcPr>
            <w:tcW w:w="1714" w:type="dxa"/>
            <w:vAlign w:val="bottom"/>
          </w:tcPr>
          <w:p w14:paraId="74EDED77">
            <w:pPr>
              <w:jc w:val="center"/>
            </w:pPr>
            <w:r>
              <w:t>电子公告</w:t>
            </w:r>
          </w:p>
        </w:tc>
        <w:tc>
          <w:tcPr>
            <w:tcW w:w="1559" w:type="dxa"/>
            <w:vAlign w:val="bottom"/>
          </w:tcPr>
          <w:p w14:paraId="3CEDC0EE">
            <w:pPr>
              <w:jc w:val="center"/>
            </w:pPr>
            <w:r>
              <w:t>EB</w:t>
            </w:r>
          </w:p>
        </w:tc>
      </w:tr>
      <w:tr w14:paraId="13F25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295" w:type="dxa"/>
            <w:vAlign w:val="bottom"/>
          </w:tcPr>
          <w:p w14:paraId="34CDD7FE">
            <w:pPr>
              <w:jc w:val="center"/>
            </w:pPr>
            <w:r>
              <w:t>档案</w:t>
            </w:r>
          </w:p>
        </w:tc>
        <w:tc>
          <w:tcPr>
            <w:tcW w:w="1402" w:type="dxa"/>
            <w:vAlign w:val="bottom"/>
          </w:tcPr>
          <w:p w14:paraId="167319B1">
            <w:pPr>
              <w:jc w:val="center"/>
            </w:pPr>
            <w:r>
              <w:t>A</w:t>
            </w:r>
          </w:p>
        </w:tc>
        <w:tc>
          <w:tcPr>
            <w:tcW w:w="1586" w:type="dxa"/>
            <w:vAlign w:val="bottom"/>
          </w:tcPr>
          <w:p w14:paraId="3F4E97E7">
            <w:pPr>
              <w:jc w:val="center"/>
            </w:pPr>
            <w:r>
              <w:t>舆图</w:t>
            </w:r>
          </w:p>
        </w:tc>
        <w:tc>
          <w:tcPr>
            <w:tcW w:w="1404" w:type="dxa"/>
            <w:vAlign w:val="bottom"/>
          </w:tcPr>
          <w:p w14:paraId="650F640C">
            <w:pPr>
              <w:jc w:val="center"/>
            </w:pPr>
            <w:r>
              <w:t>CM</w:t>
            </w:r>
          </w:p>
        </w:tc>
        <w:tc>
          <w:tcPr>
            <w:tcW w:w="1714" w:type="dxa"/>
            <w:vAlign w:val="bottom"/>
          </w:tcPr>
          <w:p w14:paraId="371E361B">
            <w:pPr>
              <w:jc w:val="center"/>
            </w:pPr>
            <w:r>
              <w:t>数据集</w:t>
            </w:r>
          </w:p>
        </w:tc>
        <w:tc>
          <w:tcPr>
            <w:tcW w:w="1559" w:type="dxa"/>
            <w:vAlign w:val="bottom"/>
          </w:tcPr>
          <w:p w14:paraId="4E046D29">
            <w:pPr>
              <w:jc w:val="center"/>
            </w:pPr>
            <w:r>
              <w:t>DS</w:t>
            </w:r>
          </w:p>
        </w:tc>
      </w:tr>
      <w:tr w14:paraId="518D1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295" w:type="dxa"/>
            <w:vAlign w:val="bottom"/>
          </w:tcPr>
          <w:p w14:paraId="0AD69BBF">
            <w:pPr>
              <w:jc w:val="center"/>
            </w:pPr>
            <w:r>
              <w:t>其他</w:t>
            </w:r>
          </w:p>
        </w:tc>
        <w:tc>
          <w:tcPr>
            <w:tcW w:w="1402" w:type="dxa"/>
            <w:vAlign w:val="bottom"/>
          </w:tcPr>
          <w:p w14:paraId="3C3AE8A2">
            <w:pPr>
              <w:jc w:val="center"/>
            </w:pPr>
            <w:r>
              <w:t>Z</w:t>
            </w:r>
          </w:p>
        </w:tc>
        <w:tc>
          <w:tcPr>
            <w:tcW w:w="1586" w:type="dxa"/>
            <w:vAlign w:val="bottom"/>
          </w:tcPr>
          <w:p w14:paraId="21013C40">
            <w:pPr>
              <w:jc w:val="center"/>
            </w:pPr>
          </w:p>
        </w:tc>
        <w:tc>
          <w:tcPr>
            <w:tcW w:w="1404" w:type="dxa"/>
            <w:vAlign w:val="bottom"/>
          </w:tcPr>
          <w:p w14:paraId="0DD43B9A">
            <w:pPr>
              <w:jc w:val="center"/>
            </w:pPr>
          </w:p>
        </w:tc>
        <w:tc>
          <w:tcPr>
            <w:tcW w:w="1714" w:type="dxa"/>
            <w:vAlign w:val="bottom"/>
          </w:tcPr>
          <w:p w14:paraId="59A67EF2">
            <w:pPr>
              <w:jc w:val="center"/>
            </w:pPr>
          </w:p>
        </w:tc>
        <w:tc>
          <w:tcPr>
            <w:tcW w:w="1559" w:type="dxa"/>
            <w:vAlign w:val="bottom"/>
          </w:tcPr>
          <w:p w14:paraId="6E4301D3">
            <w:pPr>
              <w:jc w:val="center"/>
            </w:pPr>
          </w:p>
        </w:tc>
      </w:tr>
    </w:tbl>
    <w:p w14:paraId="6A8690FA"/>
    <w:p w14:paraId="1065BC37">
      <w:pPr>
        <w:pStyle w:val="15"/>
        <w:jc w:val="center"/>
      </w:pPr>
      <w:r>
        <w:t>表</w:t>
      </w:r>
      <w:r>
        <w:rPr>
          <w:rFonts w:hint="eastAsia"/>
        </w:rPr>
        <w:t>2</w:t>
      </w:r>
      <w:r>
        <w:t xml:space="preserve"> </w:t>
      </w:r>
      <w:r>
        <w:rPr>
          <w:rFonts w:hint="eastAsia"/>
        </w:rPr>
        <w:t>电子资源载体和标识代码</w:t>
      </w:r>
    </w:p>
    <w:tbl>
      <w:tblPr>
        <w:tblStyle w:val="11"/>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718"/>
        <w:gridCol w:w="1436"/>
        <w:gridCol w:w="1635"/>
        <w:gridCol w:w="1606"/>
        <w:gridCol w:w="1550"/>
      </w:tblGrid>
      <w:tr w14:paraId="2E53C6A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718" w:type="dxa"/>
            <w:vAlign w:val="bottom"/>
          </w:tcPr>
          <w:p w14:paraId="5D4E2128">
            <w:r>
              <w:rPr>
                <w:rFonts w:hint="eastAsia"/>
              </w:rPr>
              <w:t>电子资源的载体类型</w:t>
            </w:r>
          </w:p>
        </w:tc>
        <w:tc>
          <w:tcPr>
            <w:tcW w:w="1436" w:type="dxa"/>
            <w:vAlign w:val="bottom"/>
          </w:tcPr>
          <w:p w14:paraId="4F76F7FC">
            <w:r>
              <w:t>磁带</w:t>
            </w:r>
          </w:p>
        </w:tc>
        <w:tc>
          <w:tcPr>
            <w:tcW w:w="1635" w:type="dxa"/>
            <w:vAlign w:val="bottom"/>
          </w:tcPr>
          <w:p w14:paraId="34D82C1E">
            <w:r>
              <w:t>磁盘</w:t>
            </w:r>
          </w:p>
        </w:tc>
        <w:tc>
          <w:tcPr>
            <w:tcW w:w="1606" w:type="dxa"/>
            <w:vAlign w:val="bottom"/>
          </w:tcPr>
          <w:p w14:paraId="4E5685E9">
            <w:r>
              <w:t>光盘</w:t>
            </w:r>
          </w:p>
        </w:tc>
        <w:tc>
          <w:tcPr>
            <w:tcW w:w="1550" w:type="dxa"/>
            <w:vAlign w:val="bottom"/>
          </w:tcPr>
          <w:p w14:paraId="16D87975">
            <w:r>
              <w:t>联机网络</w:t>
            </w:r>
          </w:p>
        </w:tc>
      </w:tr>
      <w:tr w14:paraId="451B820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718" w:type="dxa"/>
            <w:vAlign w:val="bottom"/>
          </w:tcPr>
          <w:p w14:paraId="27584849">
            <w:pPr>
              <w:jc w:val="center"/>
            </w:pPr>
            <w:r>
              <w:t>载体类型标识</w:t>
            </w:r>
          </w:p>
        </w:tc>
        <w:tc>
          <w:tcPr>
            <w:tcW w:w="1436" w:type="dxa"/>
            <w:vAlign w:val="bottom"/>
          </w:tcPr>
          <w:p w14:paraId="34E3C5D9">
            <w:pPr>
              <w:jc w:val="center"/>
            </w:pPr>
            <w:r>
              <w:t>MT</w:t>
            </w:r>
          </w:p>
        </w:tc>
        <w:tc>
          <w:tcPr>
            <w:tcW w:w="1635" w:type="dxa"/>
            <w:vAlign w:val="bottom"/>
          </w:tcPr>
          <w:p w14:paraId="447D3132">
            <w:pPr>
              <w:jc w:val="center"/>
            </w:pPr>
            <w:r>
              <w:t>DK</w:t>
            </w:r>
          </w:p>
        </w:tc>
        <w:tc>
          <w:tcPr>
            <w:tcW w:w="1606" w:type="dxa"/>
            <w:vAlign w:val="bottom"/>
          </w:tcPr>
          <w:p w14:paraId="0D5EB334">
            <w:pPr>
              <w:jc w:val="center"/>
            </w:pPr>
            <w:r>
              <w:t>CD</w:t>
            </w:r>
          </w:p>
        </w:tc>
        <w:tc>
          <w:tcPr>
            <w:tcW w:w="1550" w:type="dxa"/>
            <w:vAlign w:val="bottom"/>
          </w:tcPr>
          <w:p w14:paraId="6A361995">
            <w:pPr>
              <w:jc w:val="center"/>
            </w:pPr>
            <w:r>
              <w:t>OL</w:t>
            </w:r>
          </w:p>
        </w:tc>
      </w:tr>
    </w:tbl>
    <w:p w14:paraId="3689A6B2"/>
    <w:p w14:paraId="0D30A725">
      <w:pPr>
        <w:ind w:firstLine="480" w:firstLineChars="200"/>
      </w:pPr>
      <w:r>
        <w:t>（</w:t>
      </w: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7972A9BA">
      <w:pPr>
        <w:pStyle w:val="3"/>
      </w:pPr>
      <w:r>
        <w:rPr>
          <w:rFonts w:hint="eastAsia"/>
        </w:rPr>
        <w:t>3.10 附录</w:t>
      </w:r>
    </w:p>
    <w:p w14:paraId="2AF2C1B9">
      <w:pPr>
        <w:ind w:firstLine="480" w:firstLineChars="20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w:t>
      </w:r>
      <w:r>
        <w:rPr>
          <w:rFonts w:hint="eastAsia"/>
        </w:rPr>
        <w:t>阿拉伯数字</w:t>
      </w:r>
      <w:r>
        <w:t>依序连续编号，如</w:t>
      </w:r>
      <w:r>
        <w:rPr>
          <w:rFonts w:hint="eastAsia"/>
        </w:rPr>
        <w:t>附录1、附录2</w:t>
      </w:r>
      <w:r>
        <w:t>等。</w:t>
      </w:r>
      <w:r>
        <w:rPr>
          <w:rFonts w:hint="eastAsia" w:ascii="宋体" w:hAnsi="宋体" w:cs="宋体"/>
          <w:color w:val="000000"/>
        </w:rPr>
        <w:t>“附录”二字间空一个汉字符位，隔一行编排正文主体部分。</w:t>
      </w:r>
    </w:p>
    <w:p w14:paraId="59C7BE37">
      <w:pPr>
        <w:ind w:firstLine="480" w:firstLineChars="20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2593AF9E">
      <w:pPr>
        <w:pStyle w:val="3"/>
      </w:pPr>
      <w:r>
        <w:rPr>
          <w:rFonts w:hint="eastAsia"/>
        </w:rPr>
        <w:t>3.11 致谢</w:t>
      </w:r>
    </w:p>
    <w:p w14:paraId="1CF8D8DB">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w:t>
      </w:r>
      <w:r>
        <w:rPr>
          <w:color w:val="000000" w:themeColor="text1"/>
          <w14:textFill>
            <w14:solidFill>
              <w14:schemeClr w14:val="tx1"/>
            </w14:solidFill>
          </w14:textFill>
        </w:rPr>
        <w:t>致谢</w:t>
      </w:r>
      <w:r>
        <w:rPr>
          <w:rFonts w:hint="eastAsia"/>
          <w:color w:val="000000" w:themeColor="text1"/>
          <w14:textFill>
            <w14:solidFill>
              <w14:schemeClr w14:val="tx1"/>
            </w14:solidFill>
          </w14:textFill>
        </w:rPr>
        <w:t>要严肃认真，避免使用口语化的语言，对论文结果没有直接贡献的人（如明星、偶像等）或单位，不得列入致谢。</w:t>
      </w:r>
      <w:r>
        <w:rPr>
          <w:rFonts w:hint="eastAsia"/>
        </w:rPr>
        <w:t>涉及人名必须是真正姓名，不得以外号，代号等代替。</w:t>
      </w:r>
      <w:r>
        <w:t>不得</w:t>
      </w:r>
      <w:r>
        <w:rPr>
          <w:rFonts w:hint="eastAsia"/>
        </w:rPr>
        <w:t>泄露</w:t>
      </w:r>
      <w:r>
        <w:t>他人隐私，也不得出现法律规定不能泄露的信息。</w:t>
      </w:r>
    </w:p>
    <w:p w14:paraId="694A7C1A">
      <w:pPr>
        <w:ind w:firstLine="480" w:firstLineChars="200"/>
      </w:pPr>
      <w:r>
        <w:rPr>
          <w:rFonts w:hint="eastAsia"/>
        </w:rPr>
        <w:t>“致谢”二字间空一个汉字符位，隔一行编排正文主体部分。</w:t>
      </w:r>
    </w:p>
    <w:p w14:paraId="577DA522">
      <w:pPr>
        <w:pStyle w:val="3"/>
      </w:pPr>
      <w:r>
        <w:rPr>
          <w:rFonts w:hint="eastAsia"/>
        </w:rPr>
        <w:t>3.12 攻读硕士学位期间取得的研究成果</w:t>
      </w:r>
    </w:p>
    <w:p w14:paraId="7E949F23">
      <w:pPr>
        <w:ind w:firstLine="480" w:firstLineChars="200"/>
      </w:pPr>
      <w:r>
        <w:rPr>
          <w:rFonts w:hint="eastAsia"/>
        </w:rPr>
        <w:t>攻读专业硕士学位期间取得的研究成果一般包括发表（含录用、已投稿、拟投稿）的与学位论文相关的学术论文、发明专利、著作、获奖科研项目等。</w:t>
      </w:r>
    </w:p>
    <w:p w14:paraId="197A234E">
      <w:pPr>
        <w:keepNext/>
        <w:keepLines/>
        <w:widowControl w:val="0"/>
        <w:bidi w:val="0"/>
        <w:spacing w:line="360" w:lineRule="auto"/>
        <w:ind w:firstLine="0" w:firstLineChars="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eastAsia" w:ascii="Times New Roman" w:hAnsi="Times New Roman" w:eastAsia="黑体" w:cs="Times New Roman"/>
          <w:b w:val="0"/>
          <w:bCs w:val="0"/>
          <w:color w:val="000000"/>
          <w:kern w:val="2"/>
          <w:sz w:val="30"/>
          <w:szCs w:val="30"/>
          <w:lang w:val="en-US" w:eastAsia="zh-CN" w:bidi="ar-SA"/>
        </w:rPr>
        <w:t>3.13 使用人工智能工具声明</w:t>
      </w:r>
    </w:p>
    <w:p w14:paraId="69411A20">
      <w:pPr>
        <w:spacing w:line="360" w:lineRule="auto"/>
        <w:ind w:firstLine="480" w:firstLineChars="200"/>
        <w:rPr>
          <w:rFonts w:hint="default" w:ascii="Times New Roman" w:hAnsi="Times New Roman" w:eastAsia="宋体" w:cs="Times New Roman"/>
          <w:b w:val="0"/>
          <w:bCs w:val="0"/>
          <w:color w:val="000000"/>
          <w:sz w:val="24"/>
          <w:szCs w:val="24"/>
          <w:lang w:val="en-US" w:eastAsia="zh-CN"/>
        </w:rPr>
      </w:pPr>
      <w:r>
        <w:rPr>
          <w:rFonts w:ascii="Times New Roman" w:hAnsi="Times New Roman" w:eastAsia="宋体" w:cs="Times New Roman"/>
          <w:b w:val="0"/>
          <w:bCs w:val="0"/>
          <w:color w:val="000000"/>
          <w:sz w:val="24"/>
          <w:szCs w:val="24"/>
        </w:rPr>
        <w:t>学位论文</w:t>
      </w:r>
      <w:r>
        <w:rPr>
          <w:rFonts w:hint="eastAsia" w:ascii="Times New Roman" w:hAnsi="Times New Roman" w:eastAsia="宋体" w:cs="Times New Roman"/>
          <w:b w:val="0"/>
          <w:bCs w:val="0"/>
          <w:color w:val="000000"/>
          <w:sz w:val="24"/>
          <w:szCs w:val="24"/>
        </w:rPr>
        <w:t>使用人工智能工具声明</w:t>
      </w:r>
      <w:r>
        <w:rPr>
          <w:rFonts w:ascii="Times New Roman" w:hAnsi="Times New Roman" w:eastAsia="宋体" w:cs="Times New Roman"/>
          <w:b w:val="0"/>
          <w:bCs w:val="0"/>
          <w:color w:val="000000"/>
          <w:sz w:val="24"/>
          <w:szCs w:val="24"/>
        </w:rPr>
        <w:t>由论文作者</w:t>
      </w:r>
      <w:r>
        <w:rPr>
          <w:rFonts w:hint="eastAsia" w:ascii="Times New Roman" w:hAnsi="Times New Roman" w:eastAsia="宋体" w:cs="Times New Roman"/>
          <w:b w:val="0"/>
          <w:bCs w:val="0"/>
          <w:color w:val="000000"/>
          <w:sz w:val="24"/>
          <w:szCs w:val="24"/>
        </w:rPr>
        <w:t>根据实际情况如实选择并签署，明确披露所用工具名称和具体用途，并承诺对论文内容的原创性、真实性、学术规范性承担全部责任。</w:t>
      </w:r>
    </w:p>
    <w:p w14:paraId="62C58A52">
      <w:pPr>
        <w:pStyle w:val="3"/>
      </w:pPr>
      <w:r>
        <w:rPr>
          <w:rFonts w:hint="eastAsia" w:ascii="Times New Roman" w:hAnsi="Times New Roman" w:eastAsia="黑体" w:cs="Times New Roman"/>
          <w:b w:val="0"/>
          <w:bCs w:val="0"/>
          <w:color w:val="000000"/>
          <w:kern w:val="2"/>
          <w:sz w:val="30"/>
          <w:szCs w:val="30"/>
          <w:lang w:val="en-US" w:eastAsia="zh-CN" w:bidi="ar-SA"/>
        </w:rPr>
        <w:t>3.14 原创性声明</w:t>
      </w:r>
      <w:bookmarkStart w:id="16" w:name="_GoBack"/>
      <w:bookmarkEnd w:id="16"/>
      <w:r>
        <w:rPr>
          <w:rFonts w:hint="eastAsia"/>
        </w:rPr>
        <w:t>和授权使用声明</w:t>
      </w:r>
    </w:p>
    <w:p w14:paraId="017F7B6B">
      <w:pPr>
        <w:ind w:firstLine="480" w:firstLineChars="200"/>
        <w:sectPr>
          <w:footerReference r:id="rId11" w:type="default"/>
          <w:pgSz w:w="11906" w:h="16838"/>
          <w:pgMar w:top="1417" w:right="1417" w:bottom="1417" w:left="1417" w:header="851" w:footer="992" w:gutter="0"/>
          <w:cols w:space="0" w:num="1"/>
          <w:docGrid w:linePitch="312" w:charSpace="0"/>
        </w:sectPr>
      </w:pPr>
      <w:r>
        <w:t>学位论文原创性声明由论文作者亲笔签名，使用授权声明由论文作者、导师亲笔签名，两个声明放置于</w:t>
      </w:r>
      <w:r>
        <w:rPr>
          <w:rFonts w:hint="eastAsia"/>
        </w:rPr>
        <w:t>同</w:t>
      </w:r>
      <w:r>
        <w:t>一页。</w:t>
      </w:r>
    </w:p>
    <w:p w14:paraId="536F48BF">
      <w:pPr>
        <w:pStyle w:val="2"/>
      </w:pPr>
      <w:r>
        <w:rPr>
          <w:rFonts w:hint="eastAsia"/>
        </w:rPr>
        <w:t>4 论文印刷与装订</w:t>
      </w:r>
    </w:p>
    <w:p w14:paraId="0E6FF2AB">
      <w:pPr>
        <w:pStyle w:val="3"/>
      </w:pPr>
      <w:r>
        <w:t>4.</w:t>
      </w:r>
      <w:r>
        <w:rPr>
          <w:rFonts w:hint="eastAsia"/>
        </w:rPr>
        <w:t>1</w:t>
      </w:r>
      <w:r>
        <w:t xml:space="preserve"> 论文书脊</w:t>
      </w:r>
    </w:p>
    <w:p w14:paraId="6A795901">
      <w:pPr>
        <w:ind w:firstLine="480" w:firstLineChars="200"/>
      </w:pPr>
      <w:r>
        <w:t>为便于学位论文的管理，装订时应有清晰的论文</w:t>
      </w:r>
      <w:r>
        <w:rPr>
          <w:rFonts w:hint="eastAsia"/>
        </w:rPr>
        <w:t>书脊，书脊用小四号黑体，1.5倍行距。上方写学位授予单位名称和论文题目，下方写姓名和获学位年份批次，距上下边界均3 cm空白。</w:t>
      </w:r>
    </w:p>
    <w:p w14:paraId="04CFBCDB">
      <w:pPr>
        <w:ind w:firstLine="480" w:firstLineChars="200"/>
      </w:pPr>
      <w:r>
        <w:rPr>
          <w:rFonts w:hint="eastAsia"/>
        </w:rPr>
        <w:t>如硕士学位论文书脊对应打上：华南师范大学硕士学位论文 论文题目 姓名 2024年夏季</w:t>
      </w:r>
      <w:r>
        <w:t>。</w:t>
      </w:r>
    </w:p>
    <w:p w14:paraId="79DABD21">
      <w:pPr>
        <w:pStyle w:val="3"/>
      </w:pPr>
      <w:r>
        <w:rPr>
          <w:rFonts w:hint="eastAsia"/>
        </w:rPr>
        <w:t xml:space="preserve">4.2 </w:t>
      </w:r>
      <w:r>
        <w:t>论文</w:t>
      </w:r>
      <w:r>
        <w:rPr>
          <w:rFonts w:hint="eastAsia"/>
        </w:rPr>
        <w:t>印刷</w:t>
      </w:r>
    </w:p>
    <w:p w14:paraId="5A94FD94">
      <w:pPr>
        <w:ind w:firstLine="480" w:firstLineChars="20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333D8E65">
      <w:r>
        <w:t>封面、英文内封、答辩合格证明、原创性声明和使用授权书采用单面印刷，从中文摘要开始采用双面印刷，每章首页应在奇数页面（右页）</w:t>
      </w:r>
      <w:r>
        <w:rPr>
          <w:rFonts w:hint="eastAsia"/>
        </w:rPr>
        <w:t>。</w:t>
      </w:r>
    </w:p>
    <w:p w14:paraId="532EBDD6">
      <w:pPr>
        <w:pStyle w:val="3"/>
      </w:pPr>
      <w:r>
        <w:t>4.</w:t>
      </w:r>
      <w:r>
        <w:rPr>
          <w:rFonts w:hint="eastAsia"/>
        </w:rPr>
        <w:t>3</w:t>
      </w:r>
      <w:r>
        <w:t xml:space="preserve"> 装订</w:t>
      </w:r>
    </w:p>
    <w:p w14:paraId="6B49BC2A">
      <w:pPr>
        <w:ind w:firstLine="480" w:firstLineChars="200"/>
        <w:sectPr>
          <w:pgSz w:w="11906" w:h="16838"/>
          <w:pgMar w:top="1418" w:right="1418" w:bottom="1418" w:left="1418" w:header="851" w:footer="992" w:gutter="0"/>
          <w:cols w:space="0" w:num="1"/>
          <w:docGrid w:linePitch="312" w:charSpace="0"/>
        </w:sectPr>
      </w:pPr>
      <w: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rPr>
        <w:t>。</w:t>
      </w:r>
    </w:p>
    <w:p w14:paraId="55CE6A37">
      <w:pPr>
        <w:pStyle w:val="2"/>
      </w:pPr>
      <w:r>
        <w:rPr>
          <w:rFonts w:hint="eastAsia"/>
        </w:rPr>
        <w:t>5 报送要求</w:t>
      </w:r>
    </w:p>
    <w:p w14:paraId="28E266A0">
      <w:pPr>
        <w:ind w:firstLine="480" w:firstLineChars="200"/>
      </w:pPr>
      <w:r>
        <w:t>答辩通过后的学位论文终稿，学位申请人员除按要求提交给学院研工办外，还需自行提交给校图书馆（含纸质版和电子版，提交完成后才能办理</w:t>
      </w:r>
      <w:r>
        <w:rPr>
          <w:rFonts w:hint="eastAsia"/>
        </w:rPr>
        <w:t>离校手续）。</w:t>
      </w:r>
    </w:p>
    <w:p w14:paraId="07F4DA4B">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2F0FBF6B">
      <w:pPr>
        <w:ind w:firstLine="480" w:firstLineChars="20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553933DB">
      <w:pPr>
        <w:ind w:firstLine="480" w:firstLineChars="20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5588129D">
      <w:pPr>
        <w:ind w:firstLine="480" w:firstLineChars="20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347F5C7C">
      <w:pPr>
        <w:ind w:firstLine="480" w:firstLineChars="20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，开题、写作、送审等需要严格遵循相关文件要求，并且解密后全部必须参加广东省硕士学位论文的学位论文抽检。</w:t>
      </w:r>
    </w:p>
    <w:p w14:paraId="231F9AB4">
      <w:pPr>
        <w:pStyle w:val="3"/>
      </w:pPr>
      <w:r>
        <w:t>5.1 电子版学位</w:t>
      </w:r>
      <w:r>
        <w:rPr>
          <w:rFonts w:hint="eastAsia"/>
        </w:rPr>
        <w:t>论文提交</w:t>
      </w:r>
      <w:r>
        <w:t>要求</w:t>
      </w:r>
    </w:p>
    <w:p w14:paraId="05EA3B75">
      <w:pPr>
        <w:ind w:firstLine="480" w:firstLineChars="200"/>
      </w:pPr>
      <w:r>
        <w:rPr>
          <w:rFonts w:hint="eastAsia"/>
        </w:rPr>
        <w:t>电子版学位论文是以“学号姓名”命名的</w:t>
      </w:r>
      <w:r>
        <w:t>PDF格式</w:t>
      </w:r>
      <w:r>
        <w:rPr>
          <w:rFonts w:hint="eastAsia"/>
        </w:rPr>
        <w:t>文档。</w:t>
      </w:r>
    </w:p>
    <w:p w14:paraId="325DEA9B">
      <w:pPr>
        <w:ind w:firstLine="480" w:firstLineChars="200"/>
      </w:pPr>
      <w:r>
        <w:rPr>
          <w:rFonts w:hint="eastAsia"/>
        </w:rPr>
        <w:t>完整的电子版学位论文组成参照第1部分《学位论文的主要结构和排列顺序》，其中答辩合格证明、原创性声明和授权声明应是有完整签名和学院盖章的彩色扫描件。</w:t>
      </w:r>
    </w:p>
    <w:p w14:paraId="7AF90523">
      <w:pPr>
        <w:ind w:firstLine="480" w:firstLineChars="20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07F7ED72">
      <w:pPr>
        <w:pStyle w:val="3"/>
      </w:pPr>
      <w:r>
        <w:t>5.2 纸版学位</w:t>
      </w:r>
      <w:r>
        <w:rPr>
          <w:rFonts w:hint="eastAsia"/>
        </w:rPr>
        <w:t>论文提交</w:t>
      </w:r>
      <w:r>
        <w:t>要求</w:t>
      </w:r>
    </w:p>
    <w:p w14:paraId="2845787E">
      <w:pPr>
        <w:ind w:firstLine="480" w:firstLineChars="200"/>
      </w:pPr>
      <w:r>
        <w:rPr>
          <w:rFonts w:hint="eastAsia"/>
        </w:rPr>
        <w:t>封面需使用学校统一印制的硕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2" w:type="default"/>
      <w:footerReference r:id="rId13"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A6D0F4">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DB698">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B1CAB">
    <w:pPr>
      <w:pStyle w:val="9"/>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896BB4">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4A896BB4">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ECAAA4">
    <w:pPr>
      <w:pStyle w:val="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F1B19D">
                          <w:pPr>
                            <w:pStyle w:val="9"/>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7F1B19D">
                    <w:pPr>
                      <w:pStyle w:val="9"/>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30425">
    <w:pPr>
      <w:rPr>
        <w:szCs w:val="18"/>
      </w:rP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75EF13">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0175EF13">
                    <w:pPr>
                      <w:pStyle w:val="9"/>
                    </w:pPr>
                    <w:r>
                      <w:fldChar w:fldCharType="begin"/>
                    </w:r>
                    <w:r>
                      <w:instrText xml:space="preserve"> PAGE  \* MERGEFORMAT </w:instrText>
                    </w:r>
                    <w:r>
                      <w:fldChar w:fldCharType="separate"/>
                    </w:r>
                    <w:r>
                      <w:t>1</w:t>
                    </w:r>
                    <w:r>
                      <w:fldChar w:fldCharType="end"/>
                    </w:r>
                  </w:p>
                </w:txbxContent>
              </v:textbox>
            </v:shape>
          </w:pict>
        </mc:Fallback>
      </mc:AlternateContent>
    </w:r>
  </w:p>
  <w:p w14:paraId="2766043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329A5">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35028">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CB765">
    <w:pPr>
      <w:pStyle w:val="1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44FF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01A1276B"/>
    <w:multiLevelType w:val="multilevel"/>
    <w:tmpl w:val="01A1276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84A0656"/>
    <w:multiLevelType w:val="singleLevel"/>
    <w:tmpl w:val="184A0656"/>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65D5"/>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4A2A"/>
    <w:rsid w:val="00147BD2"/>
    <w:rsid w:val="001510FC"/>
    <w:rsid w:val="00151B7C"/>
    <w:rsid w:val="00152004"/>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337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1C3B"/>
    <w:rsid w:val="002C3179"/>
    <w:rsid w:val="002C4622"/>
    <w:rsid w:val="002C5CD4"/>
    <w:rsid w:val="002C7AC0"/>
    <w:rsid w:val="002C7BA0"/>
    <w:rsid w:val="002D023A"/>
    <w:rsid w:val="002D140F"/>
    <w:rsid w:val="002D1820"/>
    <w:rsid w:val="002D3042"/>
    <w:rsid w:val="002D357D"/>
    <w:rsid w:val="002D4D3A"/>
    <w:rsid w:val="002D5F83"/>
    <w:rsid w:val="002D660F"/>
    <w:rsid w:val="002D6B74"/>
    <w:rsid w:val="002E0775"/>
    <w:rsid w:val="002E093D"/>
    <w:rsid w:val="002E0BAA"/>
    <w:rsid w:val="002E3380"/>
    <w:rsid w:val="002E5BCB"/>
    <w:rsid w:val="002E5C6C"/>
    <w:rsid w:val="002F0BD2"/>
    <w:rsid w:val="002F1672"/>
    <w:rsid w:val="002F30D6"/>
    <w:rsid w:val="002F3C72"/>
    <w:rsid w:val="002F41A8"/>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2EC0"/>
    <w:rsid w:val="003A61FA"/>
    <w:rsid w:val="003A6A11"/>
    <w:rsid w:val="003A7419"/>
    <w:rsid w:val="003B02EE"/>
    <w:rsid w:val="003B07D4"/>
    <w:rsid w:val="003B0E1A"/>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0BE"/>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1C02"/>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0541"/>
    <w:rsid w:val="004F16BD"/>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17FA2"/>
    <w:rsid w:val="00521518"/>
    <w:rsid w:val="005233BE"/>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4C06"/>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93E8E"/>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D6ED7"/>
    <w:rsid w:val="005E09DF"/>
    <w:rsid w:val="005E5998"/>
    <w:rsid w:val="005E5EB4"/>
    <w:rsid w:val="005F0F75"/>
    <w:rsid w:val="005F157A"/>
    <w:rsid w:val="005F77D1"/>
    <w:rsid w:val="00605910"/>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00A1"/>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2F9"/>
    <w:rsid w:val="00684A02"/>
    <w:rsid w:val="00690928"/>
    <w:rsid w:val="006918CF"/>
    <w:rsid w:val="00691E41"/>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37E"/>
    <w:rsid w:val="006E6A11"/>
    <w:rsid w:val="006F0684"/>
    <w:rsid w:val="006F3D11"/>
    <w:rsid w:val="006F4109"/>
    <w:rsid w:val="006F4553"/>
    <w:rsid w:val="006F45BC"/>
    <w:rsid w:val="006F4A5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0FE"/>
    <w:rsid w:val="00780982"/>
    <w:rsid w:val="00780E22"/>
    <w:rsid w:val="0078232B"/>
    <w:rsid w:val="0078472D"/>
    <w:rsid w:val="007847A3"/>
    <w:rsid w:val="00785D9D"/>
    <w:rsid w:val="00787062"/>
    <w:rsid w:val="00792027"/>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6B"/>
    <w:rsid w:val="00813E7E"/>
    <w:rsid w:val="008152B6"/>
    <w:rsid w:val="008205F1"/>
    <w:rsid w:val="00823ACB"/>
    <w:rsid w:val="008246E6"/>
    <w:rsid w:val="00824B86"/>
    <w:rsid w:val="008259AD"/>
    <w:rsid w:val="00832832"/>
    <w:rsid w:val="00832B70"/>
    <w:rsid w:val="00833428"/>
    <w:rsid w:val="0083476B"/>
    <w:rsid w:val="00834BD7"/>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0CDB"/>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35"/>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354"/>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3AE"/>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59BE"/>
    <w:rsid w:val="00A661FD"/>
    <w:rsid w:val="00A667AD"/>
    <w:rsid w:val="00A679C8"/>
    <w:rsid w:val="00A67B89"/>
    <w:rsid w:val="00A707BD"/>
    <w:rsid w:val="00A70FEA"/>
    <w:rsid w:val="00A71ACD"/>
    <w:rsid w:val="00A73BF9"/>
    <w:rsid w:val="00A75885"/>
    <w:rsid w:val="00A76063"/>
    <w:rsid w:val="00A76679"/>
    <w:rsid w:val="00A82741"/>
    <w:rsid w:val="00A83680"/>
    <w:rsid w:val="00A85AD2"/>
    <w:rsid w:val="00A929C6"/>
    <w:rsid w:val="00A9516A"/>
    <w:rsid w:val="00A960C7"/>
    <w:rsid w:val="00A97B4B"/>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4F3"/>
    <w:rsid w:val="00AC7A0D"/>
    <w:rsid w:val="00AD0217"/>
    <w:rsid w:val="00AD0C24"/>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1FC0"/>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1AF0"/>
    <w:rsid w:val="00BC3B5F"/>
    <w:rsid w:val="00BC5E36"/>
    <w:rsid w:val="00BC6030"/>
    <w:rsid w:val="00BC7007"/>
    <w:rsid w:val="00BD0FD2"/>
    <w:rsid w:val="00BD12CD"/>
    <w:rsid w:val="00BD3D5D"/>
    <w:rsid w:val="00BD5BDC"/>
    <w:rsid w:val="00BD7AC9"/>
    <w:rsid w:val="00BD7FC4"/>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0AF9"/>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1828"/>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56E6"/>
    <w:rsid w:val="00D16622"/>
    <w:rsid w:val="00D21CEF"/>
    <w:rsid w:val="00D21F3F"/>
    <w:rsid w:val="00D243E7"/>
    <w:rsid w:val="00D243F4"/>
    <w:rsid w:val="00D2462C"/>
    <w:rsid w:val="00D278D2"/>
    <w:rsid w:val="00D30080"/>
    <w:rsid w:val="00D31998"/>
    <w:rsid w:val="00D3584A"/>
    <w:rsid w:val="00D4012C"/>
    <w:rsid w:val="00D41406"/>
    <w:rsid w:val="00D4148E"/>
    <w:rsid w:val="00D43DE3"/>
    <w:rsid w:val="00D442CB"/>
    <w:rsid w:val="00D50772"/>
    <w:rsid w:val="00D52DEB"/>
    <w:rsid w:val="00D55008"/>
    <w:rsid w:val="00D57507"/>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2D4C"/>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0566"/>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4123"/>
    <w:rsid w:val="00E658BF"/>
    <w:rsid w:val="00E6600A"/>
    <w:rsid w:val="00E67A93"/>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2CA"/>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3278"/>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57667"/>
    <w:rsid w:val="00F60734"/>
    <w:rsid w:val="00F6174F"/>
    <w:rsid w:val="00F630A5"/>
    <w:rsid w:val="00F64D58"/>
    <w:rsid w:val="00F71359"/>
    <w:rsid w:val="00F716D3"/>
    <w:rsid w:val="00F73CED"/>
    <w:rsid w:val="00F7468E"/>
    <w:rsid w:val="00F74F6C"/>
    <w:rsid w:val="00F75ECE"/>
    <w:rsid w:val="00F85505"/>
    <w:rsid w:val="00F85A17"/>
    <w:rsid w:val="00F86B81"/>
    <w:rsid w:val="00F86FBD"/>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579F"/>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30A99"/>
    <w:rsid w:val="17F65611"/>
    <w:rsid w:val="18181F6D"/>
    <w:rsid w:val="185A16FC"/>
    <w:rsid w:val="1861279C"/>
    <w:rsid w:val="1881126B"/>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753AE"/>
    <w:rsid w:val="3A1F6BA3"/>
    <w:rsid w:val="3A3057C7"/>
    <w:rsid w:val="3A391FD5"/>
    <w:rsid w:val="3A3F02FA"/>
    <w:rsid w:val="3A476F2A"/>
    <w:rsid w:val="3A573895"/>
    <w:rsid w:val="3A6B3D47"/>
    <w:rsid w:val="3A6D763C"/>
    <w:rsid w:val="3A761140"/>
    <w:rsid w:val="3AEC66D3"/>
    <w:rsid w:val="3AF17ECB"/>
    <w:rsid w:val="3AF37A62"/>
    <w:rsid w:val="3AF728A0"/>
    <w:rsid w:val="3B1236CC"/>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914268"/>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0CE16C7"/>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4F38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094B46"/>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44936"/>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A796F"/>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381775"/>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7C2AE0"/>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6"/>
    <w:autoRedefine/>
    <w:qFormat/>
    <w:uiPriority w:val="9"/>
    <w:pPr>
      <w:keepNext/>
      <w:keepLines/>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outlineLvl w:val="1"/>
    </w:pPr>
    <w:rPr>
      <w:rFonts w:eastAsia="黑体"/>
      <w:color w:val="000000"/>
      <w:sz w:val="30"/>
      <w:szCs w:val="30"/>
    </w:rPr>
  </w:style>
  <w:style w:type="paragraph" w:styleId="4">
    <w:name w:val="heading 3"/>
    <w:basedOn w:val="3"/>
    <w:next w:val="1"/>
    <w:link w:val="14"/>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Balloon Text"/>
    <w:basedOn w:val="1"/>
    <w:link w:val="19"/>
    <w:qFormat/>
    <w:uiPriority w:val="0"/>
    <w:pPr>
      <w:spacing w:line="240" w:lineRule="auto"/>
    </w:pPr>
    <w:rPr>
      <w:sz w:val="18"/>
      <w:szCs w:val="18"/>
    </w:rPr>
  </w:style>
  <w:style w:type="paragraph" w:styleId="9">
    <w:name w:val="footer"/>
    <w:basedOn w:val="1"/>
    <w:autoRedefine/>
    <w:unhideWhenUsed/>
    <w:qFormat/>
    <w:uiPriority w:val="99"/>
    <w:pPr>
      <w:tabs>
        <w:tab w:val="center" w:pos="4153"/>
        <w:tab w:val="right" w:pos="8306"/>
      </w:tabs>
      <w:snapToGrid w:val="0"/>
    </w:pPr>
    <w:rPr>
      <w:sz w:val="21"/>
      <w:szCs w:val="18"/>
    </w:rPr>
  </w:style>
  <w:style w:type="paragraph" w:styleId="10">
    <w:name w:val="header"/>
    <w:basedOn w:val="1"/>
    <w:autoRedefine/>
    <w:unhideWhenUsed/>
    <w:qFormat/>
    <w:uiPriority w:val="99"/>
    <w:pPr>
      <w:pBdr>
        <w:bottom w:val="single" w:color="auto" w:sz="6" w:space="1"/>
      </w:pBdr>
      <w:tabs>
        <w:tab w:val="center" w:pos="4153"/>
        <w:tab w:val="right" w:pos="8306"/>
      </w:tabs>
      <w:snapToGrid w:val="0"/>
    </w:pPr>
    <w:rPr>
      <w:sz w:val="21"/>
      <w:szCs w:val="18"/>
    </w:rPr>
  </w:style>
  <w:style w:type="table" w:styleId="12">
    <w:name w:val="Table Grid"/>
    <w:basedOn w:val="11"/>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5">
    <w:name w:val="表图标题"/>
    <w:basedOn w:val="1"/>
    <w:next w:val="1"/>
    <w:autoRedefine/>
    <w:qFormat/>
    <w:uiPriority w:val="0"/>
    <w:pPr>
      <w:keepNext/>
      <w:keepLines/>
      <w:outlineLvl w:val="3"/>
    </w:pPr>
    <w:rPr>
      <w:rFonts w:eastAsia="黑体"/>
    </w:rPr>
  </w:style>
  <w:style w:type="character" w:customStyle="1" w:styleId="16">
    <w:name w:val="标题 1 字符"/>
    <w:link w:val="2"/>
    <w:autoRedefine/>
    <w:qFormat/>
    <w:uiPriority w:val="9"/>
    <w:rPr>
      <w:rFonts w:eastAsia="黑体"/>
      <w:kern w:val="44"/>
      <w:sz w:val="36"/>
      <w:szCs w:val="36"/>
    </w:rPr>
  </w:style>
  <w:style w:type="paragraph" w:customStyle="1" w:styleId="17">
    <w:name w:val="修订1"/>
    <w:hidden/>
    <w:unhideWhenUsed/>
    <w:qFormat/>
    <w:uiPriority w:val="99"/>
    <w:rPr>
      <w:rFonts w:ascii="Times New Roman" w:hAnsi="Times New Roman" w:eastAsia="宋体" w:cs="Times New Roman"/>
      <w:kern w:val="2"/>
      <w:sz w:val="24"/>
      <w:szCs w:val="24"/>
      <w:lang w:val="en-US" w:eastAsia="zh-CN" w:bidi="ar-SA"/>
    </w:rPr>
  </w:style>
  <w:style w:type="paragraph" w:styleId="18">
    <w:name w:val="List Paragraph"/>
    <w:basedOn w:val="1"/>
    <w:unhideWhenUsed/>
    <w:qFormat/>
    <w:uiPriority w:val="99"/>
    <w:pPr>
      <w:ind w:firstLine="420"/>
    </w:pPr>
  </w:style>
  <w:style w:type="character" w:customStyle="1" w:styleId="19">
    <w:name w:val="批注框文本 字符"/>
    <w:basedOn w:val="13"/>
    <w:link w:val="8"/>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9231</Words>
  <Characters>9917</Characters>
  <Lines>74</Lines>
  <Paragraphs>20</Paragraphs>
  <TotalTime>0</TotalTime>
  <ScaleCrop>false</ScaleCrop>
  <LinksUpToDate>false</LinksUpToDate>
  <CharactersWithSpaces>10084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2024-04-29T14:16:00Z</dcterms:created>
  <dc:creator>咕咕</dc:creator>
  <cp:lastModifiedBy>姑苏城外寒山寺。</cp:lastModifiedBy>
  <cp:lastPrinted>2024-03-29T12:26:00Z</cp:lastPrinted>
  <dcterms:modified xsi:type="dcterms:W3CDTF">2026-07-07T09:13:58Z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6B1FAC2248584DF89776C812D843CD5F_13</vt:lpwstr>
  </property>
  <property fmtid="{D5CDD505-2E9C-101B-9397-08002B2CF9AE}" pid="4" name="KSOTemplateDocerSaveRecord">
    <vt:lpwstr>eyJoZGlkIjoiZDM0NTk5ZjQ1NmEyNjhkYTE0Y2ZiMzZmMzIxZTliYjAiLCJ1c2VySWQiOiIxMjQyODY2NTgxIn0=</vt:lpwstr>
  </property>
</Properties>
</file>